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8" w:rsidRDefault="003B29D8" w:rsidP="00520332">
      <w:pPr>
        <w:jc w:val="center"/>
      </w:pPr>
      <w:r>
        <w:t xml:space="preserve">       </w:t>
      </w:r>
      <w:r w:rsidR="00D27BDC">
        <w:rPr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D8" w:rsidRDefault="003B29D8" w:rsidP="00520332">
      <w:pPr>
        <w:ind w:right="-46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3B29D8" w:rsidRDefault="003B29D8" w:rsidP="00520332">
      <w:pPr>
        <w:ind w:right="-46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Малолокнянский сельсовета</w:t>
      </w:r>
    </w:p>
    <w:p w:rsidR="003B29D8" w:rsidRDefault="003B29D8" w:rsidP="00520332">
      <w:pPr>
        <w:pBdr>
          <w:bottom w:val="single" w:sz="12" w:space="1" w:color="auto"/>
        </w:pBdr>
        <w:ind w:right="-46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Суджанского района Курской области.</w:t>
      </w:r>
    </w:p>
    <w:p w:rsidR="003B29D8" w:rsidRDefault="003B29D8" w:rsidP="00520332">
      <w:pPr>
        <w:ind w:right="-464"/>
        <w:jc w:val="center"/>
        <w:rPr>
          <w:sz w:val="20"/>
          <w:szCs w:val="20"/>
        </w:rPr>
      </w:pPr>
      <w:r>
        <w:rPr>
          <w:b/>
          <w:bCs/>
        </w:rPr>
        <w:t>307835, с. Малая Локня,</w:t>
      </w:r>
      <w:r>
        <w:t xml:space="preserve"> </w:t>
      </w:r>
      <w:proofErr w:type="spellStart"/>
      <w:r>
        <w:rPr>
          <w:b/>
          <w:bCs/>
        </w:rPr>
        <w:t>Суджанский</w:t>
      </w:r>
      <w:proofErr w:type="spellEnd"/>
      <w:r>
        <w:rPr>
          <w:b/>
          <w:bCs/>
        </w:rPr>
        <w:t xml:space="preserve"> район Курская  область       тел. 8 (47143) 3-27-46</w:t>
      </w:r>
    </w:p>
    <w:p w:rsidR="003B29D8" w:rsidRDefault="003B29D8" w:rsidP="00520332">
      <w:pPr>
        <w:tabs>
          <w:tab w:val="left" w:pos="9639"/>
        </w:tabs>
        <w:jc w:val="center"/>
        <w:rPr>
          <w:caps/>
          <w:sz w:val="16"/>
          <w:szCs w:val="16"/>
        </w:rPr>
      </w:pPr>
    </w:p>
    <w:p w:rsidR="003B29D8" w:rsidRDefault="003B29D8" w:rsidP="00520332">
      <w:pPr>
        <w:shd w:val="clear" w:color="auto" w:fill="FFFFFF"/>
        <w:spacing w:after="75" w:line="234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3B29D8" w:rsidRDefault="003B29D8" w:rsidP="002240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9D8" w:rsidRDefault="003B29D8" w:rsidP="002240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B29D8" w:rsidRDefault="003B29D8" w:rsidP="002240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9D8" w:rsidRDefault="003B29D8" w:rsidP="00520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A2B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2B1A" w:rsidRPr="008A2B1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A2B1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A2B1A" w:rsidRPr="008A2B1A">
        <w:rPr>
          <w:rFonts w:ascii="Times New Roman" w:hAnsi="Times New Roman" w:cs="Times New Roman"/>
          <w:b/>
          <w:bCs/>
          <w:sz w:val="28"/>
          <w:szCs w:val="28"/>
        </w:rPr>
        <w:t>ноября 2020</w:t>
      </w:r>
      <w:r w:rsidRPr="008A2B1A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</w:t>
      </w:r>
      <w:r w:rsidR="008A2B1A" w:rsidRPr="008A2B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№51/2</w:t>
      </w:r>
    </w:p>
    <w:p w:rsidR="003B29D8" w:rsidRDefault="003B29D8" w:rsidP="002240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«Социальная поддержка  граждан  в муниципальном  образовании «Ма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лолокнянский  сельсовет» на 2021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-202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годы</w:t>
      </w:r>
    </w:p>
    <w:p w:rsidR="003B29D8" w:rsidRDefault="003B29D8" w:rsidP="002240DA">
      <w:pPr>
        <w:pStyle w:val="a3"/>
        <w:jc w:val="center"/>
        <w:rPr>
          <w:sz w:val="28"/>
          <w:szCs w:val="28"/>
        </w:rPr>
      </w:pPr>
    </w:p>
    <w:p w:rsidR="003B29D8" w:rsidRDefault="003B29D8" w:rsidP="00520332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 Федеральным законом № 131-ФЗ «Об общих принципах организации местного самоуправления в Российской Федерации» от 06.10.2013г.; Бюджетным Кодексом РФ; Уставом муниципального образования «Малолокнянский сельсовет», Администрация Малолокнянского сельсовета ПОСТАНОВЛЯЕТ:</w:t>
      </w:r>
    </w:p>
    <w:p w:rsidR="003B29D8" w:rsidRDefault="003B29D8" w:rsidP="00520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9D8" w:rsidRPr="005F6A59" w:rsidRDefault="003B29D8" w:rsidP="00520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муниципальную программу </w:t>
      </w:r>
      <w:r>
        <w:rPr>
          <w:rFonts w:ascii="Times New Roman" w:hAnsi="Times New Roman" w:cs="Times New Roman"/>
          <w:color w:val="333333"/>
          <w:sz w:val="28"/>
          <w:szCs w:val="28"/>
        </w:rPr>
        <w:t>«Социальная поддержка  граждан  в муниципальном  образовании «Малолокнянский сельсовет» на 20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годы »</w:t>
      </w:r>
    </w:p>
    <w:p w:rsidR="003B29D8" w:rsidRDefault="003B29D8" w:rsidP="0052033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оставляю за собой.</w:t>
      </w:r>
    </w:p>
    <w:p w:rsidR="003B29D8" w:rsidRPr="00520332" w:rsidRDefault="003B29D8" w:rsidP="005203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332"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опубликованию (обнародованию) и вступает в силу с 1 января 20</w:t>
      </w:r>
      <w:r w:rsidR="00751504">
        <w:rPr>
          <w:rFonts w:ascii="Times New Roman" w:hAnsi="Times New Roman" w:cs="Times New Roman"/>
          <w:sz w:val="28"/>
          <w:szCs w:val="28"/>
        </w:rPr>
        <w:t>21</w:t>
      </w:r>
      <w:r w:rsidRPr="005203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29D8" w:rsidRDefault="003B29D8" w:rsidP="005F6A5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Малолокнянского сельсовета   </w:t>
      </w:r>
    </w:p>
    <w:p w:rsidR="003B29D8" w:rsidRPr="00520332" w:rsidRDefault="003B29D8" w:rsidP="0052033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                       </w:t>
      </w:r>
      <w:r w:rsidR="00751504">
        <w:rPr>
          <w:rFonts w:ascii="Times New Roman" w:hAnsi="Times New Roman" w:cs="Times New Roman"/>
          <w:sz w:val="28"/>
          <w:szCs w:val="28"/>
        </w:rPr>
        <w:t>С.П. Бабкин</w:t>
      </w: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751504" w:rsidRDefault="00751504" w:rsidP="002240DA">
      <w:pPr>
        <w:shd w:val="clear" w:color="auto" w:fill="FFFFFF"/>
        <w:spacing w:after="75" w:line="234" w:lineRule="atLeast"/>
        <w:jc w:val="right"/>
      </w:pPr>
    </w:p>
    <w:p w:rsidR="003B29D8" w:rsidRDefault="005D02F2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</w:rPr>
      </w:pPr>
      <w:hyperlink r:id="rId7" w:history="1">
        <w:r w:rsidR="003B29D8">
          <w:rPr>
            <w:rStyle w:val="a6"/>
            <w:rFonts w:ascii="Times New Roman" w:hAnsi="Times New Roman" w:cs="Times New Roman"/>
            <w:color w:val="auto"/>
            <w:u w:val="none"/>
          </w:rPr>
          <w:t>УТВЕРЖДЕНА</w:t>
        </w:r>
      </w:hyperlink>
    </w:p>
    <w:p w:rsidR="003B29D8" w:rsidRDefault="005D02F2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</w:rPr>
      </w:pPr>
      <w:hyperlink r:id="rId8" w:history="1">
        <w:r w:rsidR="003B29D8">
          <w:rPr>
            <w:rStyle w:val="a6"/>
            <w:rFonts w:ascii="Times New Roman" w:hAnsi="Times New Roman" w:cs="Times New Roman"/>
            <w:color w:val="auto"/>
            <w:u w:val="none"/>
          </w:rPr>
          <w:t>постановлением администрации</w:t>
        </w:r>
      </w:hyperlink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Малолокнянского сельсовета </w:t>
      </w: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Суджанского района курской области</w:t>
      </w:r>
    </w:p>
    <w:p w:rsidR="003B29D8" w:rsidRDefault="003B29D8" w:rsidP="00520332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A2B1A">
        <w:rPr>
          <w:rFonts w:ascii="Times New Roman" w:hAnsi="Times New Roman" w:cs="Times New Roman"/>
        </w:rPr>
        <w:t>от «</w:t>
      </w:r>
      <w:r w:rsidR="008A2B1A" w:rsidRPr="008A2B1A">
        <w:rPr>
          <w:rFonts w:ascii="Times New Roman" w:hAnsi="Times New Roman" w:cs="Times New Roman"/>
        </w:rPr>
        <w:t>10</w:t>
      </w:r>
      <w:r w:rsidRPr="008A2B1A">
        <w:rPr>
          <w:rFonts w:ascii="Times New Roman" w:hAnsi="Times New Roman" w:cs="Times New Roman"/>
        </w:rPr>
        <w:t xml:space="preserve">» </w:t>
      </w:r>
      <w:r w:rsidR="008A2B1A" w:rsidRPr="008A2B1A">
        <w:rPr>
          <w:rFonts w:ascii="Times New Roman" w:hAnsi="Times New Roman" w:cs="Times New Roman"/>
        </w:rPr>
        <w:t xml:space="preserve">ноября 2020г.   </w:t>
      </w:r>
      <w:r w:rsidR="008A2B1A">
        <w:rPr>
          <w:rFonts w:ascii="Times New Roman" w:hAnsi="Times New Roman" w:cs="Times New Roman"/>
        </w:rPr>
        <w:t>№51/2</w:t>
      </w: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Муниципальная программа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«Социальная поддержка  граждан  в муниципальном  образовании «Малолокнянский сельсовет» на 20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-202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годы»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</w:rPr>
        <w:t>г. 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Pr="009B2F54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B2F54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ПАСПОРТ</w:t>
      </w:r>
    </w:p>
    <w:p w:rsidR="003B29D8" w:rsidRPr="009B2F54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B2F5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Муниципальной программы</w:t>
      </w:r>
    </w:p>
    <w:p w:rsidR="003B29D8" w:rsidRPr="009B2F54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B2F54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«Социальная поддержка  граждан  в муниципальном  образовании «Малолокнянский сельсовет» на 20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21</w:t>
      </w:r>
      <w:r w:rsidRPr="009B2F54">
        <w:rPr>
          <w:rFonts w:ascii="Times New Roman" w:hAnsi="Times New Roman" w:cs="Times New Roman"/>
          <w:b/>
          <w:bCs/>
          <w:color w:val="333333"/>
          <w:sz w:val="28"/>
          <w:szCs w:val="28"/>
        </w:rPr>
        <w:t>-202</w:t>
      </w:r>
      <w:r w:rsidR="007515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Pr="009B2F5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годы» 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9"/>
        <w:gridCol w:w="6774"/>
      </w:tblGrid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 w:rsidP="00D00D87">
            <w:pPr>
              <w:shd w:val="clear" w:color="auto" w:fill="FFFFFF"/>
              <w:spacing w:after="0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Муниципальная программа</w:t>
            </w:r>
          </w:p>
          <w:p w:rsidR="003B29D8" w:rsidRDefault="003B29D8" w:rsidP="00751504">
            <w:pPr>
              <w:shd w:val="clear" w:color="auto" w:fill="FFFFFF"/>
              <w:spacing w:after="0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«Социальная поддержка  граждан  в муниципальном  образовании «Малолокнянский сельсовет» Суджанского района Курской области на 20</w:t>
            </w:r>
            <w:r w:rsidR="0075150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-202</w:t>
            </w:r>
            <w:r w:rsidR="0075150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годы»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         Бюджетный кодекс Российской Федерации;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         Устав муниципального образования  «Малолокнянский сельсовет» Суджанского района Курской области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Заказчик 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Администрация Малолокнянского сельсовета Суджанского района Курской области 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Разработчик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Цели Программы</w:t>
            </w:r>
          </w:p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Цели: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повышение эффективности социальной политики муниципального образования «Малолокнянский сельсовета» Суджанского района Курской области;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предоставление адресной социальной помощи незащищенным категориям населения для поддержания их жизненного уровня.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Задачи: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оказание адресной социальной поддержки нетрудоспособным гражданам, утратившим способность к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самообеспечению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самообслуживанию, детям из семей и гражданам, попавшим в трудные жизненные ситуации;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>- ежемесячная доплата к трудовой  пенсии по  старости (инвалидности)  главе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Малолокнянский</w:t>
            </w: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C1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ежемесячная доплата к трудовой  пенсии по  </w:t>
            </w:r>
            <w:r w:rsidRPr="003C1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старости (инвалидности)  главе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Малолокнянский</w:t>
            </w: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компенсация затрат по оплате коммунальных услуг 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 w:rsidP="00751504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Программа реализуется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 20</w:t>
            </w:r>
            <w:r w:rsidR="0075150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 202</w:t>
            </w:r>
            <w:r w:rsidR="0075150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годы.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7245" w:type="dxa"/>
            <w:shd w:val="clear" w:color="auto" w:fill="FFFFFF"/>
          </w:tcPr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Объемы и источники финансирования</w:t>
            </w:r>
          </w:p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5" w:type="dxa"/>
            <w:shd w:val="clear" w:color="auto" w:fill="FFFFFF"/>
          </w:tcPr>
          <w:p w:rsidR="003B29D8" w:rsidRPr="00D00D87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Потребность в финансировании</w:t>
            </w:r>
            <w:r w:rsidRPr="00D00D8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Программы составит 2769,19 тыс. </w:t>
            </w:r>
            <w:r w:rsidRPr="00D00D8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рублей, в том числе:</w:t>
            </w:r>
          </w:p>
          <w:p w:rsidR="003B29D8" w:rsidRPr="00D00D87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- 20</w:t>
            </w:r>
            <w:r w:rsidR="0075150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 –   </w:t>
            </w:r>
            <w:r w:rsidR="005D02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12,0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тыс. </w:t>
            </w:r>
            <w:r w:rsidRPr="00D00D8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3B29D8" w:rsidRPr="00D00D87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- 20</w:t>
            </w:r>
            <w:r w:rsidR="0075150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 –   </w:t>
            </w:r>
            <w:r w:rsidR="005D02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12,0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тыс. </w:t>
            </w:r>
            <w:r w:rsidRPr="00D00D8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3B29D8" w:rsidRPr="00D00D87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- 20</w:t>
            </w:r>
            <w:r w:rsidR="0075150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23</w:t>
            </w:r>
            <w:r w:rsidR="005D02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 –   12,0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B29D8" w:rsidRPr="003C171F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3B29D8" w:rsidRDefault="003B29D8">
            <w:pPr>
              <w:spacing w:after="75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245" w:type="dxa"/>
            <w:shd w:val="clear" w:color="auto" w:fill="FFFFFF"/>
          </w:tcPr>
          <w:p w:rsidR="003B29D8" w:rsidRPr="003C171F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оказание адресной социальной поддержки гражданам по оплате коммунальных услуг</w:t>
            </w: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9D8" w:rsidRDefault="003B29D8">
            <w:pPr>
              <w:spacing w:after="75" w:line="234" w:lineRule="atLeast"/>
              <w:ind w:firstLine="49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>- ежемесячная выплата к трудовой  пенсии по  старости (инвалидности)  главе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Малолокнянский </w:t>
            </w:r>
            <w:r w:rsidRPr="003C171F">
              <w:rPr>
                <w:rFonts w:ascii="Times New Roman" w:hAnsi="Times New Roman" w:cs="Times New Roman"/>
                <w:sz w:val="28"/>
                <w:szCs w:val="28"/>
              </w:rPr>
              <w:t>сельсовет» Суджанского района</w:t>
            </w:r>
          </w:p>
        </w:tc>
      </w:tr>
    </w:tbl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51504" w:rsidRDefault="00751504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51504" w:rsidRDefault="00751504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51504" w:rsidRDefault="00751504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1. Содержание проблемы и обоснование необходимости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решения ее программными методами</w:t>
      </w:r>
    </w:p>
    <w:p w:rsidR="003B29D8" w:rsidRDefault="003B29D8" w:rsidP="002240DA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В муниципальном образовании «Малолокнянский сельсовет» Суджанского   на 01.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10</w:t>
      </w:r>
      <w:r>
        <w:rPr>
          <w:rFonts w:ascii="Times New Roman" w:hAnsi="Times New Roman" w:cs="Times New Roman"/>
          <w:color w:val="333333"/>
          <w:sz w:val="28"/>
          <w:szCs w:val="28"/>
        </w:rPr>
        <w:t>.20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 численность населения составляет - 9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42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человек. 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Самыми незащищенными в сложной экономической ситуации являются те, кто не способен 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самообеспечению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 это престарелые, неработающие инвалиды, а также категории семей, имеющие несовершеннолетних детей - многодетные, неполные семьи, семьи матерей одиночек; семьи, имеющие детей - инвалидов; семьи, родители которых инвалиды, пенсионеры и другие.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01.10.20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</w:rPr>
        <w:t>г.  неработающих пенсионеров – 339 человека,  многодетных семей – 7, неполных семей – 5, семей, воспитывающих детей инвалидов - 4. Низкий уровень доходов в этих семьях не позволяет им удовлетворять определенный перечень минимальных потребностей, необходимых для жизни, сохранения трудоспособности, затрудняет достойное существование.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Наряду с традиционными формами социального обеспечения и социальной защиты различных категорий населения, предусмотренными федеральными и нормативными актами (выплата пенсий, пособий, компенсаций, предоставление различных льгот, услуг, субсидий), муниципальная программа «Социальной поддержки граждан в  муниципальном образовании «Малолокнянский сельсовет» предусматривает дополнительные виды социальной защиты. Формы и виды помощи определяются с учетом факторов нуждаемости граждан, а также их имущественного положения.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Получателями помощи являются граждане, постоянно проживающие на территории муниципального образования «Малолокнянский сельсовет» Суджанского района Курской области: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одинокие, престарелые, неработающие пенсионеры;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инвалиды;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семьи с детьми - инвалидами до 18 лет;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 неполные семьи, семьи одиноких матерей, многодетные семьи;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  дети - сироты и дети, оставшиеся без попечения родителей;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  семьи с детьми, где родители - неработающие инвалиды или пенсионеры;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дети, родители которых уволены по сокращению штатов или в связи с ликвидацией предприятия, временно не работают и состоят на учете в центре занятости населения;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дети, матери которых находятся в отпуске по уходу за ребенком до 3-х лет;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 граждане, попавшие в трудную жизненную ситуацию (пострадавшие, утратившие все или часть имущества в результате пожара, наводнений, урагана, оползней, селей, атмосферных явлений, аварий тепл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, газо-, водо-, электроснабжения, других природных катастроф и стихийных бедствий, вернувшиеся из мест заключения, а также в других случаях, предусмотренных нормативными правовыми актами, за исключением низкого уровня дохода);</w:t>
      </w:r>
    </w:p>
    <w:p w:rsidR="003B29D8" w:rsidRDefault="003B29D8" w:rsidP="002240D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Малолокнянского сельсовета,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полномочия  выборного  должностного  лица  местного  самоуправления  на  постоянной  основе при выходе на трудовую пенсию по старости (инвалидности),  назначенной  в  соответствии  с  Федеральным  законом  «О трудовых пенсиях в Российской  Федерации» либо  досрочно  оформленной в  соответствии с Законом  Российской Федерации  «О занятости  населения  в  Российской  Федерации».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2. Цели, задачи и сроки реализации Программы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2240DA">
      <w:pPr>
        <w:shd w:val="clear" w:color="auto" w:fill="FFFFFF"/>
        <w:spacing w:after="75" w:line="234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1. Цели Программы: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повышение эффективности социальной политики муниципального образования «Малолокнянский сельсовет» Суджанского района Курской области;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предоставление адресной социальной помощи незащищенным категориям населения для поддержания их жизненного уровня.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 Задачи Программы: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оказание адресной социальной поддержки нетрудоспособным гражданам, утратившим способность 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самообеспечению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самообслуживанию, детям из семей и гражданам, попавшим в трудные жизненные ситуации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доплата к трудовой  пенсии по  старости (инвалидности)  главе муниципального образования «Малолокнянский сельсовет» Суджанского района Курской области, осуществляющего полномочия  выборного  должностного  лица  местного  самоуправления на  постоянной  основе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Сроки реализации Программы - с 20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 202</w:t>
      </w:r>
      <w:r w:rsidR="00751504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годы.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117D1D">
      <w:pPr>
        <w:pStyle w:val="a5"/>
        <w:numPr>
          <w:ilvl w:val="0"/>
          <w:numId w:val="1"/>
        </w:num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программных мероприятий</w:t>
      </w:r>
    </w:p>
    <w:p w:rsidR="003B29D8" w:rsidRDefault="003B29D8" w:rsidP="002240DA">
      <w:pPr>
        <w:pStyle w:val="a5"/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Программа предусматривает мероприятия по следующим направлениям 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Е</w:t>
      </w:r>
      <w:r>
        <w:rPr>
          <w:rFonts w:ascii="Times New Roman" w:hAnsi="Times New Roman" w:cs="Times New Roman"/>
          <w:sz w:val="28"/>
          <w:szCs w:val="28"/>
        </w:rPr>
        <w:t>жемесячная доплата к трудовой  пенсии по  старости (инвалидности)  муниципальным служащим Малолокнянского сельсовета.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Компенсация затрат по оплате коммунальных услуг.</w:t>
      </w:r>
    </w:p>
    <w:p w:rsidR="003B29D8" w:rsidRDefault="003B29D8" w:rsidP="00274968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Default="003B29D8" w:rsidP="00117D1D">
      <w:pPr>
        <w:pStyle w:val="a5"/>
        <w:numPr>
          <w:ilvl w:val="0"/>
          <w:numId w:val="1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Финансовое обеспечение Программы</w:t>
      </w:r>
    </w:p>
    <w:p w:rsidR="003B29D8" w:rsidRPr="00274968" w:rsidRDefault="003B29D8" w:rsidP="00274968">
      <w:pPr>
        <w:shd w:val="clear" w:color="auto" w:fill="FFFFFF"/>
        <w:spacing w:after="75" w:line="234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3B29D8" w:rsidRPr="004533A3" w:rsidRDefault="003B29D8" w:rsidP="004533A3">
      <w:pPr>
        <w:spacing w:after="75" w:line="234" w:lineRule="atLeast"/>
        <w:ind w:firstLine="49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4533A3">
        <w:rPr>
          <w:rFonts w:ascii="Times New Roman" w:hAnsi="Times New Roman" w:cs="Times New Roman"/>
          <w:color w:val="333333"/>
          <w:sz w:val="28"/>
          <w:szCs w:val="28"/>
        </w:rPr>
        <w:t>Потребность в финансировании Программы «Социальная поддержка граждан в муниципальном образовании «Малолокнянский сельсовет» Суджанского района Курской области администрацией Малолокнянского сельсовета  составит 2769,19 тыс. рублей, в том числе:</w:t>
      </w:r>
    </w:p>
    <w:p w:rsidR="003B29D8" w:rsidRPr="004533A3" w:rsidRDefault="00751504" w:rsidP="004533A3">
      <w:pPr>
        <w:spacing w:after="75" w:line="234" w:lineRule="atLeast"/>
        <w:ind w:firstLine="49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- 2021</w:t>
      </w:r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 xml:space="preserve"> год –   356,88 тыс. руб.</w:t>
      </w:r>
    </w:p>
    <w:p w:rsidR="003B29D8" w:rsidRPr="004533A3" w:rsidRDefault="00751504" w:rsidP="004533A3">
      <w:pPr>
        <w:spacing w:after="75" w:line="234" w:lineRule="atLeast"/>
        <w:ind w:firstLine="49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- 2022</w:t>
      </w:r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 xml:space="preserve"> год –   381,46 тыс. руб.</w:t>
      </w:r>
    </w:p>
    <w:p w:rsidR="003B29D8" w:rsidRPr="004533A3" w:rsidRDefault="00751504" w:rsidP="004533A3">
      <w:pPr>
        <w:spacing w:after="75" w:line="234" w:lineRule="atLeast"/>
        <w:ind w:firstLine="49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- 2023</w:t>
      </w:r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 xml:space="preserve"> год –   404,97 </w:t>
      </w:r>
      <w:proofErr w:type="spellStart"/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gramStart"/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>.р</w:t>
      </w:r>
      <w:proofErr w:type="gramEnd"/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>уб</w:t>
      </w:r>
      <w:proofErr w:type="spellEnd"/>
      <w:r w:rsidR="003B29D8" w:rsidRPr="004533A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B29D8" w:rsidRDefault="003B29D8" w:rsidP="00117D1D">
      <w:pPr>
        <w:pStyle w:val="a5"/>
        <w:numPr>
          <w:ilvl w:val="0"/>
          <w:numId w:val="1"/>
        </w:num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реализации Программы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Механизм реализации Программы предполагает эффективность использования бюджетных средств.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Реализация программных мероприятий осуществляется исполнителями.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Основным принципом оказания социальной поддержки населению является принцип оценки обоснованности потребностей малоимущих граждан.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Реализация мероприятий Программы осуществляется в соответствии с федеральным и областным законодательством.</w:t>
      </w:r>
    </w:p>
    <w:p w:rsidR="003B29D8" w:rsidRDefault="003B29D8" w:rsidP="00117D1D">
      <w:pPr>
        <w:pStyle w:val="a5"/>
        <w:numPr>
          <w:ilvl w:val="0"/>
          <w:numId w:val="1"/>
        </w:num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результативности реализации Программы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Реализация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мероприятий,   предусмотренных Программой позволит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комплексно решать вопросы социальной защищенности малоимущих граждан: нетрудоспособных, утративших способность 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самообеспечению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самообслуживанию; детей из малоимущих семей; малоимущих граждан, попавших в экстремальные, чрезвычайные и трудные жизненные ситуации, что позволит увеличить долю лиц, получивших социальную помощь.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Результативность Программы будет определяться социальной эффективностью:</w:t>
      </w:r>
    </w:p>
    <w:p w:rsidR="003B29D8" w:rsidRDefault="003B29D8" w:rsidP="002240DA">
      <w:pPr>
        <w:shd w:val="clear" w:color="auto" w:fill="FFFFFF"/>
        <w:spacing w:after="75" w:line="234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увеличение доли граждан, получивших компенсацию по оплате коммунальных услуг. </w:t>
      </w:r>
    </w:p>
    <w:p w:rsidR="003B29D8" w:rsidRDefault="003B29D8" w:rsidP="002240D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B29D8" w:rsidRDefault="003B29D8"/>
    <w:sectPr w:rsidR="003B29D8" w:rsidSect="00D5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1337"/>
    <w:multiLevelType w:val="hybridMultilevel"/>
    <w:tmpl w:val="8B34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44E0C"/>
    <w:multiLevelType w:val="hybridMultilevel"/>
    <w:tmpl w:val="E982BE48"/>
    <w:lvl w:ilvl="0" w:tplc="5A2836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2E106B"/>
    <w:multiLevelType w:val="hybridMultilevel"/>
    <w:tmpl w:val="AF70D61C"/>
    <w:lvl w:ilvl="0" w:tplc="C43E0898">
      <w:start w:val="2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DA"/>
    <w:rsid w:val="000050F0"/>
    <w:rsid w:val="000070C9"/>
    <w:rsid w:val="000F2AD5"/>
    <w:rsid w:val="00106CC3"/>
    <w:rsid w:val="00117D1D"/>
    <w:rsid w:val="0018136B"/>
    <w:rsid w:val="001F45AF"/>
    <w:rsid w:val="002240DA"/>
    <w:rsid w:val="0023238D"/>
    <w:rsid w:val="00274968"/>
    <w:rsid w:val="003530BC"/>
    <w:rsid w:val="00381510"/>
    <w:rsid w:val="003B29D8"/>
    <w:rsid w:val="003B67FD"/>
    <w:rsid w:val="003C171F"/>
    <w:rsid w:val="00410DC0"/>
    <w:rsid w:val="004533A3"/>
    <w:rsid w:val="00467CB9"/>
    <w:rsid w:val="004A4354"/>
    <w:rsid w:val="004D1300"/>
    <w:rsid w:val="00501B6B"/>
    <w:rsid w:val="00520332"/>
    <w:rsid w:val="00552A56"/>
    <w:rsid w:val="0055396D"/>
    <w:rsid w:val="005D0003"/>
    <w:rsid w:val="005D02F2"/>
    <w:rsid w:val="005E3BB8"/>
    <w:rsid w:val="005F6A59"/>
    <w:rsid w:val="0064540B"/>
    <w:rsid w:val="006A7D28"/>
    <w:rsid w:val="006C1511"/>
    <w:rsid w:val="006F30B4"/>
    <w:rsid w:val="00751504"/>
    <w:rsid w:val="00783FCD"/>
    <w:rsid w:val="007C41C6"/>
    <w:rsid w:val="00860602"/>
    <w:rsid w:val="008A2B1A"/>
    <w:rsid w:val="008B6F34"/>
    <w:rsid w:val="00911950"/>
    <w:rsid w:val="00957128"/>
    <w:rsid w:val="009B2F54"/>
    <w:rsid w:val="009E35BF"/>
    <w:rsid w:val="009E7582"/>
    <w:rsid w:val="00A80C71"/>
    <w:rsid w:val="00AA7394"/>
    <w:rsid w:val="00AC557D"/>
    <w:rsid w:val="00D00D87"/>
    <w:rsid w:val="00D27BDC"/>
    <w:rsid w:val="00D50B50"/>
    <w:rsid w:val="00F545F0"/>
    <w:rsid w:val="00F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40DA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2240DA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2240D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a6">
    <w:name w:val="Hyperlink"/>
    <w:basedOn w:val="a0"/>
    <w:uiPriority w:val="99"/>
    <w:semiHidden/>
    <w:rsid w:val="002240DA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A80C71"/>
    <w:rPr>
      <w:sz w:val="22"/>
      <w:szCs w:val="22"/>
      <w:lang w:eastAsia="en-US"/>
    </w:rPr>
  </w:style>
  <w:style w:type="paragraph" w:customStyle="1" w:styleId="1">
    <w:name w:val="Знак Знак Знак1"/>
    <w:basedOn w:val="a"/>
    <w:uiPriority w:val="99"/>
    <w:rsid w:val="0052033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40DA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2240DA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2240D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a6">
    <w:name w:val="Hyperlink"/>
    <w:basedOn w:val="a0"/>
    <w:uiPriority w:val="99"/>
    <w:semiHidden/>
    <w:rsid w:val="002240DA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A80C71"/>
    <w:rPr>
      <w:sz w:val="22"/>
      <w:szCs w:val="22"/>
      <w:lang w:eastAsia="en-US"/>
    </w:rPr>
  </w:style>
  <w:style w:type="paragraph" w:customStyle="1" w:styleId="1">
    <w:name w:val="Знак Знак Знак1"/>
    <w:basedOn w:val="a"/>
    <w:uiPriority w:val="99"/>
    <w:rsid w:val="0052033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onaisk.admsakhalin.ru/index.php?option=com_content&amp;view=article&amp;id=2819&amp;catid=288&amp;Itemid=113&amp;la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onaisk.admsakhalin.ru/index.php?option=com_content&amp;view=article&amp;id=2819&amp;catid=288&amp;Itemid=113&amp;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Guevo</dc:creator>
  <cp:lastModifiedBy>ПК</cp:lastModifiedBy>
  <cp:revision>7</cp:revision>
  <cp:lastPrinted>2021-02-04T09:14:00Z</cp:lastPrinted>
  <dcterms:created xsi:type="dcterms:W3CDTF">2020-12-02T10:22:00Z</dcterms:created>
  <dcterms:modified xsi:type="dcterms:W3CDTF">2021-04-27T05:46:00Z</dcterms:modified>
</cp:coreProperties>
</file>