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АДМИНИСТРАЦИЯ</w:t>
      </w: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МАЛОЛОКНЯНСКОГО СЕЛЬСОВЕТА</w:t>
      </w: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>ПОСТАНОВЛЕНИЕ</w:t>
      </w: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 xml:space="preserve">от 30 августа </w:t>
      </w:r>
      <w:smartTag w:uri="urn:schemas-microsoft-com:office:smarttags" w:element="metricconverter">
        <w:smartTagPr>
          <w:attr w:name="ProductID" w:val="2018 г"/>
        </w:smartTagPr>
        <w:r w:rsidRPr="00CE5B67">
          <w:rPr>
            <w:rFonts w:ascii="Arial" w:hAnsi="Arial" w:cs="Arial"/>
            <w:b/>
            <w:sz w:val="32"/>
            <w:szCs w:val="32"/>
          </w:rPr>
          <w:t>2018 г</w:t>
        </w:r>
      </w:smartTag>
      <w:r w:rsidRPr="00CE5B67">
        <w:rPr>
          <w:rFonts w:ascii="Arial" w:hAnsi="Arial" w:cs="Arial"/>
          <w:b/>
          <w:sz w:val="32"/>
          <w:szCs w:val="32"/>
        </w:rPr>
        <w:t>. № 60</w:t>
      </w: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62036E" w:rsidRPr="00CE5B67" w:rsidRDefault="0062036E" w:rsidP="00A472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5B67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CE5B67">
        <w:rPr>
          <w:rFonts w:ascii="Arial" w:hAnsi="Arial" w:cs="Arial"/>
          <w:b/>
          <w:spacing w:val="1"/>
          <w:sz w:val="32"/>
          <w:szCs w:val="32"/>
        </w:rPr>
        <w:t>направления в Финансовый орган Администрации Малолокнянского сельсовета Суджанского района информации о результатах рассмотрения дела в суде, о наличии оснований и результатах обжалования судебного акта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С целью соблюдения требований статьи 242.2 Бюджетного кодекса Российской Федерации Администрация Малолокнянского сельсовета Суджанского района постановляет: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1. Утвердить Порядок направления в Финансовый орган Администрации Малолокнянского сельсовета Суджанского района информации о результатах рассмотрения дела в суде, о наличии оснований и результатах обжалования судебного акта. (Приложение №1). 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2. Определить ответственным должностным лицом за направление информации о результатах рассмотрения дел в суде, которыми взысканы денежные средства с казны Малолокнянского сельсовета заместителя главы администрации Рагулину О.В.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3. </w:t>
      </w:r>
      <w:r w:rsidRPr="00CE5B67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Малолокнянского сельсовета Суджанского района.</w:t>
      </w:r>
    </w:p>
    <w:p w:rsidR="0062036E" w:rsidRPr="00CE5B67" w:rsidRDefault="0062036E" w:rsidP="00CE5B6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p w:rsidR="0062036E" w:rsidRPr="00CE5B67" w:rsidRDefault="0062036E" w:rsidP="00CE5B6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5. Настоящее постановление вступает в силу с момента подписания.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A47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Врио Главы Малолокнянского сельсовета                                         О.В. Рагулина</w:t>
      </w:r>
    </w:p>
    <w:p w:rsidR="0062036E" w:rsidRPr="00CE5B67" w:rsidRDefault="0062036E" w:rsidP="00791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36E" w:rsidRPr="00CE5B67" w:rsidRDefault="0062036E" w:rsidP="00791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36E" w:rsidRPr="00CE5B67" w:rsidRDefault="0062036E" w:rsidP="00791BBC">
      <w:pPr>
        <w:spacing w:after="0" w:line="240" w:lineRule="exact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791BBC">
      <w:pPr>
        <w:spacing w:after="0" w:line="240" w:lineRule="auto"/>
        <w:jc w:val="center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Приложение №1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Малолокнянского сельсовета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Суджанского района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от 30.08.</w:t>
      </w:r>
      <w:smartTag w:uri="urn:schemas-microsoft-com:office:smarttags" w:element="metricconverter">
        <w:smartTagPr>
          <w:attr w:name="ProductID" w:val="2018 г"/>
        </w:smartTagPr>
        <w:r w:rsidRPr="00CE5B67">
          <w:rPr>
            <w:rFonts w:ascii="Arial" w:hAnsi="Arial" w:cs="Arial"/>
            <w:sz w:val="24"/>
            <w:szCs w:val="24"/>
          </w:rPr>
          <w:t>2018 г</w:t>
        </w:r>
      </w:smartTag>
      <w:r w:rsidRPr="00CE5B67">
        <w:rPr>
          <w:rFonts w:ascii="Arial" w:hAnsi="Arial" w:cs="Arial"/>
          <w:sz w:val="24"/>
          <w:szCs w:val="24"/>
        </w:rPr>
        <w:t>. № 60</w:t>
      </w:r>
    </w:p>
    <w:p w:rsidR="0062036E" w:rsidRPr="00CE5B67" w:rsidRDefault="0062036E" w:rsidP="003E183E">
      <w:pPr>
        <w:spacing w:after="0" w:line="240" w:lineRule="auto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>Порядок направления в Финансовый орган Администрации Малолокнянского сельсовета Суджанского района информации о результатах рассмотрения дела в суде, о наличии оснований и результатах обжалования судебного акта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1. Настоящий Порядок разработан в целях соблюдения требований ст. 242.2Бюджетного кодекса Российской Федерации, а именно соблюдения обязанности по направлению в Финансовый орган администрации Малолокнянского сельсовета Суджанского района информации о результатах рассмотрения дела в суде, о наличии оснований и результатах обжалования судебного акта.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2. Информация о результатах рассмотрения дела в суде, о наличии оснований и результатах обжалования судебного акта предоставляется в Финансовый орган администрации Малолокнянского сельсовета Суджанского района по: 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актам, которые удовлетворены;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искам, поданным к администрации Малолокнянского сельсовета Суджанского района о возмещении вреда, причиненного незаконными действиями (бездействием) администрацией Малолокнянского сельсовета Суджанского района и ее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актам, которыми взысканы судебные расходы по делам об оспаривании постановлений, действий (бездействия) должностных лиц администрации,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администрации необоснованных исковых заявлений и т.п.;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судебным актам по иным искам о взыскании денежных средств с казны администрации Малолокнянского сельсовета ;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судебных актов о присуждении компенсации за нарушение права на исполнение судебного акта в разумный срок за счет средств бюджета Малолокнянского сельсовета (далее - судебные акты)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3. При принятии судом решений по вопросам, указанным в п. 2 настоящего Порядка должностному лицу, принимавшему участие в судебном заседании необходимо обеспечить получение мотивированного решения в течение 2 рабочих дней, после его подготовки судом.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4. Должностному лицу, принимавшему участие в судебном заседании необходимо обеспечить своевременное обжалование судебных актов в апелляционной и кассационной инстанциях.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5. Решение о нецелесообразности обжалования судебных актов принимается Главой Малолокнянского сельсовета Суджанского района 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6. Ответственное лицо, назначенное главой Малолокнянского сельсовета (далее - ответственное лицо), в электронном виде ведет учет документов поступивших в Администрацию Малолокнянского сельсовета Суджанского района, указанных в п. 2 настоящего Порядка, согласно приложению к настоящему Порядку.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7. В течение трех дней после поступления в администрацию Малолокнянского сельсовета Суджанского района ответственное лицо подготавливает и направляет в Финансовый орган администрации Малолокнянского сельсовета Суджанского района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62036E" w:rsidRPr="00CE5B67" w:rsidRDefault="0062036E" w:rsidP="003D2B79">
      <w:pPr>
        <w:spacing w:after="0" w:line="240" w:lineRule="auto"/>
        <w:ind w:firstLine="1134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8. При обжаловании судебных актов ответственное лицо не позднее одного месяца со дня вступления судебного акта в законную силу направляет в Финансовый орган администрации Малолокнянского сельсовета Суджанского района информации о результатах его обжалования.</w:t>
      </w: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CE5B67">
        <w:rPr>
          <w:rFonts w:ascii="Arial" w:hAnsi="Arial" w:cs="Arial"/>
          <w:sz w:val="24"/>
          <w:szCs w:val="24"/>
        </w:rPr>
        <w:t>Приложение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z w:val="24"/>
          <w:szCs w:val="24"/>
        </w:rPr>
        <w:t>к порядку</w:t>
      </w: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 xml:space="preserve"> направления в Финансовый</w:t>
      </w:r>
    </w:p>
    <w:p w:rsidR="0062036E" w:rsidRPr="00CE5B67" w:rsidRDefault="0062036E" w:rsidP="001B7608">
      <w:pPr>
        <w:spacing w:after="0" w:line="240" w:lineRule="exact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орган Администрации Малолокнянского сельсовета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Суджанского района информации о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результатах рассмотрения дела в суде,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 наличии оснований и результатах</w:t>
      </w:r>
    </w:p>
    <w:p w:rsidR="0062036E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pacing w:val="1"/>
          <w:sz w:val="24"/>
          <w:szCs w:val="24"/>
          <w:lang w:eastAsia="ru-RU"/>
        </w:rPr>
      </w:pPr>
      <w:r w:rsidRPr="00CE5B67">
        <w:rPr>
          <w:rFonts w:ascii="Arial" w:hAnsi="Arial" w:cs="Arial"/>
          <w:spacing w:val="1"/>
          <w:sz w:val="24"/>
          <w:szCs w:val="24"/>
          <w:lang w:eastAsia="ru-RU"/>
        </w:rPr>
        <w:t>обжалования судебного акта</w:t>
      </w:r>
    </w:p>
    <w:p w:rsidR="0062036E" w:rsidRPr="00CE5B67" w:rsidRDefault="0062036E" w:rsidP="003E183E">
      <w:pPr>
        <w:spacing w:after="0" w:line="240" w:lineRule="exact"/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>Журнал</w:t>
      </w: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  <w:r w:rsidRPr="00CE5B67">
        <w:rPr>
          <w:rFonts w:ascii="Arial" w:hAnsi="Arial" w:cs="Arial"/>
          <w:b/>
          <w:spacing w:val="1"/>
          <w:sz w:val="32"/>
          <w:szCs w:val="32"/>
          <w:lang w:eastAsia="ru-RU"/>
        </w:rPr>
        <w:t>учета поступивших в администрацию судебных актов</w:t>
      </w:r>
    </w:p>
    <w:p w:rsidR="0062036E" w:rsidRPr="00CE5B67" w:rsidRDefault="0062036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1"/>
        <w:gridCol w:w="1063"/>
        <w:gridCol w:w="1269"/>
        <w:gridCol w:w="1169"/>
        <w:gridCol w:w="1223"/>
        <w:gridCol w:w="1229"/>
        <w:gridCol w:w="1169"/>
        <w:gridCol w:w="1505"/>
      </w:tblGrid>
      <w:tr w:rsidR="0062036E" w:rsidRPr="00CE5B67" w:rsidTr="00DA73CC">
        <w:trPr>
          <w:trHeight w:val="15"/>
        </w:trPr>
        <w:tc>
          <w:tcPr>
            <w:tcW w:w="513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2036E" w:rsidRPr="00CE5B67" w:rsidRDefault="0062036E" w:rsidP="00A472EF">
            <w:pPr>
              <w:spacing w:after="0" w:line="240" w:lineRule="auto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62036E" w:rsidRPr="00CE5B67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A472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CE5B67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Дата отправки уведомления в финансовый орган Администрации Малолокнянского сельсовета</w:t>
            </w:r>
          </w:p>
        </w:tc>
      </w:tr>
      <w:tr w:rsidR="0062036E" w:rsidRPr="00CE5B67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36E" w:rsidRPr="00CE5B67" w:rsidRDefault="0062036E" w:rsidP="00CE5B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2036E" w:rsidRPr="00CE5B67" w:rsidRDefault="0062036E" w:rsidP="00CE5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2036E" w:rsidRPr="00CE5B67" w:rsidSect="00CE5B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E15"/>
    <w:rsid w:val="000317E6"/>
    <w:rsid w:val="00092414"/>
    <w:rsid w:val="00142E15"/>
    <w:rsid w:val="001B7608"/>
    <w:rsid w:val="001E096F"/>
    <w:rsid w:val="002A6DE3"/>
    <w:rsid w:val="003D2B79"/>
    <w:rsid w:val="003E183E"/>
    <w:rsid w:val="00405651"/>
    <w:rsid w:val="004B0F91"/>
    <w:rsid w:val="004F58CD"/>
    <w:rsid w:val="0062036E"/>
    <w:rsid w:val="00621B5C"/>
    <w:rsid w:val="0063691C"/>
    <w:rsid w:val="006E59C5"/>
    <w:rsid w:val="00763193"/>
    <w:rsid w:val="00791BBC"/>
    <w:rsid w:val="009059C3"/>
    <w:rsid w:val="009507B3"/>
    <w:rsid w:val="00957454"/>
    <w:rsid w:val="00A34B1C"/>
    <w:rsid w:val="00A472EF"/>
    <w:rsid w:val="00B757FD"/>
    <w:rsid w:val="00BF5D06"/>
    <w:rsid w:val="00C931F0"/>
    <w:rsid w:val="00CE5B67"/>
    <w:rsid w:val="00D004EE"/>
    <w:rsid w:val="00DA73CC"/>
    <w:rsid w:val="00DB5BE3"/>
    <w:rsid w:val="00E60AE3"/>
    <w:rsid w:val="00EB4882"/>
    <w:rsid w:val="00EC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72E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819</Words>
  <Characters>4674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малолокнянский сельсовет</cp:lastModifiedBy>
  <cp:revision>3</cp:revision>
  <cp:lastPrinted>2018-08-29T14:15:00Z</cp:lastPrinted>
  <dcterms:created xsi:type="dcterms:W3CDTF">2018-08-29T14:15:00Z</dcterms:created>
  <dcterms:modified xsi:type="dcterms:W3CDTF">2018-09-04T09:51:00Z</dcterms:modified>
</cp:coreProperties>
</file>