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83" w:rsidRPr="0052690A" w:rsidRDefault="00826E83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>АДМИНИСТРАЦИЯ</w:t>
      </w:r>
    </w:p>
    <w:p w:rsidR="00826E83" w:rsidRPr="0052690A" w:rsidRDefault="00AB1A9A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МАЛОЛОКНЯНСКОГО</w:t>
      </w:r>
      <w:r w:rsidR="00826E83" w:rsidRPr="0052690A">
        <w:rPr>
          <w:rFonts w:ascii="Arial" w:eastAsia="Calibri" w:hAnsi="Arial" w:cs="Arial"/>
          <w:b/>
          <w:sz w:val="28"/>
          <w:szCs w:val="28"/>
        </w:rPr>
        <w:t xml:space="preserve"> СЕЛЬСОВЕТА</w:t>
      </w:r>
    </w:p>
    <w:p w:rsidR="00826E83" w:rsidRPr="0052690A" w:rsidRDefault="00826E83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 xml:space="preserve">СУДЖАНСКОГО РАЙОНА </w:t>
      </w:r>
    </w:p>
    <w:p w:rsidR="00826E83" w:rsidRPr="0052690A" w:rsidRDefault="00826E83" w:rsidP="00826E83">
      <w:pPr>
        <w:jc w:val="center"/>
        <w:rPr>
          <w:rFonts w:ascii="Arial" w:eastAsia="Calibri" w:hAnsi="Arial" w:cs="Arial"/>
          <w:sz w:val="24"/>
          <w:szCs w:val="24"/>
        </w:rPr>
      </w:pPr>
    </w:p>
    <w:p w:rsidR="00826E83" w:rsidRPr="0052690A" w:rsidRDefault="00826E83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90A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76410" w:rsidRPr="0052690A" w:rsidRDefault="00B76410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E6701F" w:rsidRPr="0052690A" w:rsidRDefault="00AB1A9A" w:rsidP="00826E83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От 2 июня 2022 года                                                          № 13</w:t>
      </w:r>
    </w:p>
    <w:p w:rsidR="00D50AB6" w:rsidRPr="0052690A" w:rsidRDefault="0078632B">
      <w:pPr>
        <w:spacing w:before="7" w:line="43" w:lineRule="exact"/>
        <w:ind w:right="1525"/>
        <w:jc w:val="right"/>
        <w:rPr>
          <w:rFonts w:ascii="Arial" w:hAnsi="Arial" w:cs="Arial"/>
          <w:sz w:val="4"/>
        </w:rPr>
      </w:pPr>
      <w:r w:rsidRPr="0052690A">
        <w:rPr>
          <w:rFonts w:ascii="Arial" w:hAnsi="Arial" w:cs="Arial"/>
          <w:w w:val="102"/>
          <w:sz w:val="4"/>
        </w:rPr>
        <w:t>.</w:t>
      </w:r>
    </w:p>
    <w:p w:rsidR="00D50AB6" w:rsidRPr="0052690A" w:rsidRDefault="00D50AB6">
      <w:pPr>
        <w:pStyle w:val="a3"/>
        <w:spacing w:before="1"/>
        <w:ind w:left="0"/>
        <w:rPr>
          <w:rFonts w:ascii="Arial" w:hAnsi="Arial" w:cs="Arial"/>
          <w:sz w:val="23"/>
        </w:rPr>
      </w:pPr>
    </w:p>
    <w:p w:rsidR="00D50AB6" w:rsidRPr="0052690A" w:rsidRDefault="0078632B">
      <w:pPr>
        <w:pStyle w:val="11"/>
        <w:spacing w:before="89" w:line="322" w:lineRule="exact"/>
        <w:ind w:right="869"/>
        <w:rPr>
          <w:rFonts w:ascii="Arial" w:hAnsi="Arial" w:cs="Arial"/>
        </w:rPr>
      </w:pPr>
      <w:r w:rsidRPr="0052690A">
        <w:rPr>
          <w:rFonts w:ascii="Arial" w:hAnsi="Arial" w:cs="Arial"/>
        </w:rPr>
        <w:t>Об</w:t>
      </w:r>
      <w:r w:rsidRPr="0052690A">
        <w:rPr>
          <w:rFonts w:ascii="Arial" w:hAnsi="Arial" w:cs="Arial"/>
          <w:spacing w:val="-2"/>
        </w:rPr>
        <w:t xml:space="preserve"> </w:t>
      </w:r>
      <w:r w:rsidRPr="0052690A">
        <w:rPr>
          <w:rFonts w:ascii="Arial" w:hAnsi="Arial" w:cs="Arial"/>
        </w:rPr>
        <w:t>утверждении</w:t>
      </w:r>
      <w:r w:rsidRPr="0052690A">
        <w:rPr>
          <w:rFonts w:ascii="Arial" w:hAnsi="Arial" w:cs="Arial"/>
          <w:spacing w:val="-3"/>
        </w:rPr>
        <w:t xml:space="preserve"> </w:t>
      </w:r>
      <w:r w:rsidRPr="0052690A">
        <w:rPr>
          <w:rFonts w:ascii="Arial" w:hAnsi="Arial" w:cs="Arial"/>
        </w:rPr>
        <w:t>Правил</w:t>
      </w:r>
      <w:r w:rsidRPr="0052690A">
        <w:rPr>
          <w:rFonts w:ascii="Arial" w:hAnsi="Arial" w:cs="Arial"/>
          <w:spacing w:val="-6"/>
        </w:rPr>
        <w:t xml:space="preserve"> </w:t>
      </w:r>
      <w:r w:rsidRPr="0052690A">
        <w:rPr>
          <w:rFonts w:ascii="Arial" w:hAnsi="Arial" w:cs="Arial"/>
        </w:rPr>
        <w:t>определения</w:t>
      </w:r>
      <w:r w:rsidRPr="0052690A">
        <w:rPr>
          <w:rFonts w:ascii="Arial" w:hAnsi="Arial" w:cs="Arial"/>
          <w:spacing w:val="-4"/>
        </w:rPr>
        <w:t xml:space="preserve"> </w:t>
      </w:r>
      <w:r w:rsidRPr="0052690A">
        <w:rPr>
          <w:rFonts w:ascii="Arial" w:hAnsi="Arial" w:cs="Arial"/>
        </w:rPr>
        <w:t>нормативных</w:t>
      </w:r>
      <w:r w:rsidRPr="0052690A">
        <w:rPr>
          <w:rFonts w:ascii="Arial" w:hAnsi="Arial" w:cs="Arial"/>
          <w:spacing w:val="-2"/>
        </w:rPr>
        <w:t xml:space="preserve"> </w:t>
      </w:r>
      <w:r w:rsidRPr="0052690A">
        <w:rPr>
          <w:rFonts w:ascii="Arial" w:hAnsi="Arial" w:cs="Arial"/>
        </w:rPr>
        <w:t>затрат</w:t>
      </w:r>
    </w:p>
    <w:p w:rsidR="00D50AB6" w:rsidRPr="0052690A" w:rsidRDefault="0078632B" w:rsidP="00826E83">
      <w:pPr>
        <w:ind w:left="567" w:right="779"/>
        <w:jc w:val="center"/>
        <w:rPr>
          <w:rFonts w:ascii="Arial" w:hAnsi="Arial" w:cs="Arial"/>
          <w:b/>
          <w:sz w:val="28"/>
          <w:szCs w:val="28"/>
        </w:rPr>
      </w:pPr>
      <w:r w:rsidRPr="0052690A">
        <w:rPr>
          <w:rFonts w:ascii="Arial" w:hAnsi="Arial" w:cs="Arial"/>
          <w:b/>
          <w:sz w:val="28"/>
        </w:rPr>
        <w:t>на обеспечение функций Администрации</w:t>
      </w:r>
      <w:r w:rsidR="00826E83" w:rsidRPr="0052690A">
        <w:rPr>
          <w:rFonts w:ascii="Arial" w:hAnsi="Arial" w:cs="Arial"/>
          <w:b/>
          <w:sz w:val="28"/>
        </w:rPr>
        <w:t xml:space="preserve"> </w:t>
      </w:r>
      <w:r w:rsidR="00AB1A9A">
        <w:rPr>
          <w:rFonts w:ascii="Arial" w:hAnsi="Arial" w:cs="Arial"/>
          <w:b/>
          <w:sz w:val="28"/>
        </w:rPr>
        <w:t>Малолокнянского</w:t>
      </w:r>
      <w:r w:rsidR="00826E83" w:rsidRPr="0052690A">
        <w:rPr>
          <w:rFonts w:ascii="Arial" w:hAnsi="Arial" w:cs="Arial"/>
          <w:b/>
          <w:sz w:val="28"/>
        </w:rPr>
        <w:t xml:space="preserve"> сельсовета Суджанского</w:t>
      </w:r>
      <w:r w:rsidRPr="0052690A">
        <w:rPr>
          <w:rFonts w:ascii="Arial" w:hAnsi="Arial" w:cs="Arial"/>
          <w:b/>
          <w:spacing w:val="-2"/>
          <w:sz w:val="28"/>
        </w:rPr>
        <w:t xml:space="preserve"> </w:t>
      </w:r>
      <w:r w:rsidRPr="0052690A">
        <w:rPr>
          <w:rFonts w:ascii="Arial" w:hAnsi="Arial" w:cs="Arial"/>
          <w:b/>
          <w:sz w:val="28"/>
        </w:rPr>
        <w:t>района,</w:t>
      </w:r>
      <w:r w:rsidR="00826E83" w:rsidRPr="0052690A">
        <w:rPr>
          <w:rFonts w:ascii="Arial" w:hAnsi="Arial" w:cs="Arial"/>
          <w:b/>
          <w:sz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в</w:t>
      </w:r>
      <w:r w:rsidRPr="0052690A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том</w:t>
      </w:r>
      <w:r w:rsidRPr="0052690A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числе</w:t>
      </w:r>
      <w:r w:rsidRPr="0052690A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подведомственных</w:t>
      </w:r>
      <w:r w:rsidRPr="0052690A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им</w:t>
      </w:r>
      <w:r w:rsidRPr="0052690A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казенных</w:t>
      </w:r>
      <w:r w:rsidRPr="0052690A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52690A">
        <w:rPr>
          <w:rFonts w:ascii="Arial" w:hAnsi="Arial" w:cs="Arial"/>
          <w:b/>
          <w:sz w:val="28"/>
          <w:szCs w:val="28"/>
        </w:rPr>
        <w:t>учреждений</w:t>
      </w:r>
    </w:p>
    <w:p w:rsidR="00D50AB6" w:rsidRPr="0052690A" w:rsidRDefault="00D50AB6">
      <w:pPr>
        <w:pStyle w:val="a3"/>
        <w:spacing w:before="10"/>
        <w:ind w:left="0"/>
        <w:rPr>
          <w:rFonts w:ascii="Arial" w:hAnsi="Arial" w:cs="Arial"/>
          <w:i/>
          <w:sz w:val="27"/>
        </w:rPr>
      </w:pPr>
    </w:p>
    <w:p w:rsidR="00D50AB6" w:rsidRPr="0052690A" w:rsidRDefault="0078632B">
      <w:pPr>
        <w:pStyle w:val="a3"/>
        <w:ind w:right="109" w:firstLine="707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5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апреля 2013г. № 44-ФЗ «О контрактной системе в сфере закупок товаров, работ,</w:t>
      </w:r>
      <w:r w:rsidRPr="0052690A">
        <w:rPr>
          <w:rFonts w:ascii="Arial" w:hAnsi="Arial" w:cs="Arial"/>
          <w:spacing w:val="-67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услуг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для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обеспечения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государственных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муниципальных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нужд»,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постановлением</w:t>
      </w:r>
      <w:r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Правительства</w:t>
      </w:r>
      <w:r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Российской</w:t>
      </w:r>
      <w:r w:rsidRPr="0052690A">
        <w:rPr>
          <w:rFonts w:ascii="Arial" w:hAnsi="Arial" w:cs="Arial"/>
          <w:spacing w:val="65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Федерации</w:t>
      </w:r>
      <w:r w:rsidRPr="0052690A">
        <w:rPr>
          <w:rFonts w:ascii="Arial" w:hAnsi="Arial" w:cs="Arial"/>
          <w:spacing w:val="62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от</w:t>
      </w:r>
      <w:r w:rsidRPr="0052690A">
        <w:rPr>
          <w:rFonts w:ascii="Arial" w:hAnsi="Arial" w:cs="Arial"/>
          <w:spacing w:val="6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13</w:t>
      </w:r>
      <w:r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октября</w:t>
      </w:r>
      <w:r w:rsidRPr="0052690A">
        <w:rPr>
          <w:rFonts w:ascii="Arial" w:hAnsi="Arial" w:cs="Arial"/>
          <w:spacing w:val="62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2014г.</w:t>
      </w:r>
    </w:p>
    <w:p w:rsidR="00D50AB6" w:rsidRPr="0052690A" w:rsidRDefault="0078632B" w:rsidP="00DD6CB5">
      <w:pPr>
        <w:pStyle w:val="a3"/>
        <w:spacing w:before="1"/>
        <w:ind w:right="107"/>
        <w:jc w:val="both"/>
        <w:rPr>
          <w:rFonts w:ascii="Arial" w:hAnsi="Arial" w:cs="Arial"/>
          <w:sz w:val="24"/>
          <w:szCs w:val="24"/>
        </w:rPr>
      </w:pPr>
      <w:proofErr w:type="gramStart"/>
      <w:r w:rsidRPr="0052690A">
        <w:rPr>
          <w:rFonts w:ascii="Arial" w:hAnsi="Arial" w:cs="Arial"/>
          <w:sz w:val="24"/>
          <w:szCs w:val="24"/>
        </w:rPr>
        <w:t>№ 1047 «Об общих правилах определения нормативных затрат на обеспечение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функций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государственных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органов,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органов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управления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государственными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внебюджетными фондами и муниципальных органов, включая соответственно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территориальные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органы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подведомственные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казенные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учреждения»,</w:t>
      </w:r>
      <w:r w:rsidR="005F1041" w:rsidRPr="0052690A">
        <w:rPr>
          <w:rFonts w:ascii="Arial" w:hAnsi="Arial" w:cs="Arial"/>
          <w:sz w:val="24"/>
          <w:szCs w:val="24"/>
        </w:rPr>
        <w:t xml:space="preserve"> постановлением</w:t>
      </w:r>
      <w:r w:rsidR="005F1041"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="005F1041" w:rsidRPr="0052690A">
        <w:rPr>
          <w:rFonts w:ascii="Arial" w:hAnsi="Arial" w:cs="Arial"/>
          <w:sz w:val="24"/>
          <w:szCs w:val="24"/>
        </w:rPr>
        <w:t>Правительства</w:t>
      </w:r>
      <w:r w:rsidR="005F1041" w:rsidRPr="0052690A">
        <w:rPr>
          <w:rFonts w:ascii="Arial" w:hAnsi="Arial" w:cs="Arial"/>
          <w:spacing w:val="64"/>
          <w:sz w:val="24"/>
          <w:szCs w:val="24"/>
        </w:rPr>
        <w:t xml:space="preserve"> </w:t>
      </w:r>
      <w:r w:rsidR="005F1041" w:rsidRPr="0052690A">
        <w:rPr>
          <w:rFonts w:ascii="Arial" w:hAnsi="Arial" w:cs="Arial"/>
          <w:sz w:val="24"/>
          <w:szCs w:val="24"/>
        </w:rPr>
        <w:t>Российской</w:t>
      </w:r>
      <w:r w:rsidR="005F1041" w:rsidRPr="0052690A">
        <w:rPr>
          <w:rFonts w:ascii="Arial" w:hAnsi="Arial" w:cs="Arial"/>
          <w:spacing w:val="65"/>
          <w:sz w:val="24"/>
          <w:szCs w:val="24"/>
        </w:rPr>
        <w:t xml:space="preserve"> </w:t>
      </w:r>
      <w:r w:rsidR="005F1041" w:rsidRPr="0052690A">
        <w:rPr>
          <w:rFonts w:ascii="Arial" w:hAnsi="Arial" w:cs="Arial"/>
          <w:sz w:val="24"/>
          <w:szCs w:val="24"/>
        </w:rPr>
        <w:t>Федерации от 20.07.2019 № 946</w:t>
      </w:r>
      <w:r w:rsidR="005F1041" w:rsidRPr="0052690A">
        <w:rPr>
          <w:rFonts w:ascii="Arial" w:hAnsi="Arial" w:cs="Arial"/>
          <w:spacing w:val="62"/>
          <w:sz w:val="24"/>
          <w:szCs w:val="24"/>
        </w:rPr>
        <w:t xml:space="preserve">  </w:t>
      </w:r>
      <w:r w:rsidR="005F1041" w:rsidRPr="0052690A">
        <w:rPr>
          <w:rFonts w:ascii="Arial" w:hAnsi="Arial" w:cs="Arial"/>
          <w:sz w:val="24"/>
          <w:szCs w:val="24"/>
        </w:rPr>
        <w:t>«О внесении изменений в некоторые акты Правительства Российской Федерации»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постановлением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Администрации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AB1A9A">
        <w:rPr>
          <w:rFonts w:ascii="Arial" w:hAnsi="Arial" w:cs="Arial"/>
          <w:sz w:val="24"/>
          <w:szCs w:val="24"/>
        </w:rPr>
        <w:t>Малолокнянского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5047DB" w:rsidRPr="0052690A">
        <w:rPr>
          <w:rFonts w:ascii="Arial" w:hAnsi="Arial" w:cs="Arial"/>
          <w:sz w:val="24"/>
          <w:szCs w:val="24"/>
        </w:rPr>
        <w:t xml:space="preserve">сельсовета Суджанского района Курской области </w:t>
      </w:r>
      <w:r w:rsidRPr="0052690A">
        <w:rPr>
          <w:rFonts w:ascii="Arial" w:hAnsi="Arial" w:cs="Arial"/>
          <w:sz w:val="24"/>
          <w:szCs w:val="24"/>
        </w:rPr>
        <w:t xml:space="preserve">от </w:t>
      </w:r>
      <w:r w:rsidR="00B24AEA">
        <w:rPr>
          <w:rFonts w:ascii="Arial" w:hAnsi="Arial" w:cs="Arial"/>
          <w:sz w:val="24"/>
          <w:szCs w:val="24"/>
        </w:rPr>
        <w:t>2 июня</w:t>
      </w:r>
      <w:r w:rsidR="00B76410" w:rsidRPr="0052690A">
        <w:rPr>
          <w:rFonts w:ascii="Arial" w:hAnsi="Arial" w:cs="Arial"/>
          <w:sz w:val="24"/>
          <w:szCs w:val="24"/>
        </w:rPr>
        <w:t xml:space="preserve"> 2022</w:t>
      </w:r>
      <w:r w:rsidR="005047DB" w:rsidRPr="0052690A">
        <w:rPr>
          <w:rFonts w:ascii="Arial" w:hAnsi="Arial" w:cs="Arial"/>
          <w:sz w:val="24"/>
          <w:szCs w:val="24"/>
        </w:rPr>
        <w:t xml:space="preserve"> г. № </w:t>
      </w:r>
      <w:r w:rsidR="00B24AEA">
        <w:rPr>
          <w:rFonts w:ascii="Arial" w:hAnsi="Arial" w:cs="Arial"/>
          <w:sz w:val="24"/>
          <w:szCs w:val="24"/>
        </w:rPr>
        <w:t>11</w:t>
      </w:r>
      <w:r w:rsidR="00B76410" w:rsidRPr="0052690A">
        <w:rPr>
          <w:rFonts w:ascii="Arial" w:hAnsi="Arial" w:cs="Arial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 xml:space="preserve"> «Об утверждении</w:t>
      </w:r>
      <w:proofErr w:type="gramEnd"/>
      <w:r w:rsidRPr="0052690A">
        <w:rPr>
          <w:rFonts w:ascii="Arial" w:hAnsi="Arial" w:cs="Arial"/>
          <w:sz w:val="24"/>
          <w:szCs w:val="24"/>
        </w:rPr>
        <w:t xml:space="preserve"> Требований к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порядку разработки и принятия правовых актов о нормировании в сфере закупок</w:t>
      </w:r>
      <w:r w:rsidRPr="0052690A">
        <w:rPr>
          <w:rFonts w:ascii="Arial" w:hAnsi="Arial" w:cs="Arial"/>
          <w:spacing w:val="-67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для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обеспечения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муниципальных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нужд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AB1A9A">
        <w:rPr>
          <w:rFonts w:ascii="Arial" w:hAnsi="Arial" w:cs="Arial"/>
          <w:sz w:val="24"/>
          <w:szCs w:val="24"/>
        </w:rPr>
        <w:t>Малолокнянского</w:t>
      </w:r>
      <w:r w:rsidR="005047DB" w:rsidRPr="0052690A">
        <w:rPr>
          <w:rFonts w:ascii="Arial" w:hAnsi="Arial" w:cs="Arial"/>
          <w:sz w:val="24"/>
          <w:szCs w:val="24"/>
        </w:rPr>
        <w:t xml:space="preserve"> сельсовета Суджанского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района,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содержанию</w:t>
      </w:r>
      <w:r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указанных актов</w:t>
      </w:r>
      <w:r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</w:t>
      </w:r>
      <w:r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обеспечению</w:t>
      </w:r>
      <w:r w:rsidRPr="0052690A">
        <w:rPr>
          <w:rFonts w:ascii="Arial" w:hAnsi="Arial" w:cs="Arial"/>
          <w:spacing w:val="-5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их</w:t>
      </w:r>
      <w:r w:rsidRPr="0052690A">
        <w:rPr>
          <w:rFonts w:ascii="Arial" w:hAnsi="Arial" w:cs="Arial"/>
          <w:spacing w:val="-4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исполнения»</w:t>
      </w:r>
      <w:r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DD6CB5" w:rsidRPr="0052690A">
        <w:rPr>
          <w:rFonts w:ascii="Arial" w:hAnsi="Arial" w:cs="Arial"/>
          <w:spacing w:val="-2"/>
          <w:sz w:val="24"/>
          <w:szCs w:val="24"/>
        </w:rPr>
        <w:t xml:space="preserve">Администрация </w:t>
      </w:r>
      <w:r w:rsidR="00AB1A9A">
        <w:rPr>
          <w:rFonts w:ascii="Arial" w:hAnsi="Arial" w:cs="Arial"/>
          <w:spacing w:val="-2"/>
          <w:sz w:val="24"/>
          <w:szCs w:val="24"/>
        </w:rPr>
        <w:t>Малолокнянского</w:t>
      </w:r>
      <w:r w:rsidR="00DD6CB5" w:rsidRPr="0052690A">
        <w:rPr>
          <w:rFonts w:ascii="Arial" w:hAnsi="Arial" w:cs="Arial"/>
          <w:spacing w:val="-2"/>
          <w:sz w:val="24"/>
          <w:szCs w:val="24"/>
        </w:rPr>
        <w:t xml:space="preserve"> сельсовета Суджанского района ПОСТАНОВЛЯЕТ:</w:t>
      </w:r>
    </w:p>
    <w:p w:rsidR="00D50AB6" w:rsidRPr="0052690A" w:rsidRDefault="00D50AB6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D50AB6" w:rsidRPr="0052690A" w:rsidRDefault="0078632B" w:rsidP="00DD6CB5">
      <w:pPr>
        <w:pStyle w:val="a4"/>
        <w:numPr>
          <w:ilvl w:val="0"/>
          <w:numId w:val="10"/>
        </w:numPr>
        <w:tabs>
          <w:tab w:val="left" w:pos="1180"/>
        </w:tabs>
        <w:ind w:left="0" w:right="118" w:firstLine="851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>Утвердить Правила определения нормативных затрат на обеспечение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функций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 xml:space="preserve">Администрации </w:t>
      </w:r>
      <w:r w:rsidR="00AB1A9A">
        <w:rPr>
          <w:rFonts w:ascii="Arial" w:hAnsi="Arial" w:cs="Arial"/>
          <w:sz w:val="24"/>
          <w:szCs w:val="24"/>
        </w:rPr>
        <w:t>Малолокнянского</w:t>
      </w:r>
      <w:r w:rsidR="00826E83" w:rsidRPr="0052690A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района, в</w:t>
      </w:r>
      <w:r w:rsidR="00826E83"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том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числе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подведомственных</w:t>
      </w:r>
      <w:r w:rsidR="00826E83" w:rsidRPr="0052690A">
        <w:rPr>
          <w:rFonts w:ascii="Arial" w:hAnsi="Arial" w:cs="Arial"/>
          <w:spacing w:val="-1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им</w:t>
      </w:r>
      <w:r w:rsidR="00826E83" w:rsidRPr="0052690A">
        <w:rPr>
          <w:rFonts w:ascii="Arial" w:hAnsi="Arial" w:cs="Arial"/>
          <w:spacing w:val="-2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>казенных</w:t>
      </w:r>
      <w:r w:rsidR="00826E83" w:rsidRPr="0052690A">
        <w:rPr>
          <w:rFonts w:ascii="Arial" w:hAnsi="Arial" w:cs="Arial"/>
          <w:spacing w:val="-1"/>
          <w:sz w:val="24"/>
          <w:szCs w:val="24"/>
        </w:rPr>
        <w:t xml:space="preserve"> </w:t>
      </w:r>
      <w:r w:rsidR="00826E83" w:rsidRPr="0052690A">
        <w:rPr>
          <w:rFonts w:ascii="Arial" w:hAnsi="Arial" w:cs="Arial"/>
          <w:sz w:val="24"/>
          <w:szCs w:val="24"/>
        </w:rPr>
        <w:t xml:space="preserve">учреждений </w:t>
      </w:r>
      <w:r w:rsidRPr="0052690A">
        <w:rPr>
          <w:rFonts w:ascii="Arial" w:hAnsi="Arial" w:cs="Arial"/>
          <w:sz w:val="24"/>
          <w:szCs w:val="24"/>
        </w:rPr>
        <w:t>(далее</w:t>
      </w:r>
      <w:r w:rsidRPr="0052690A">
        <w:rPr>
          <w:rFonts w:ascii="Arial" w:hAnsi="Arial" w:cs="Arial"/>
          <w:spacing w:val="-3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–</w:t>
      </w:r>
      <w:r w:rsidRPr="0052690A">
        <w:rPr>
          <w:rFonts w:ascii="Arial" w:hAnsi="Arial" w:cs="Arial"/>
          <w:spacing w:val="1"/>
          <w:sz w:val="24"/>
          <w:szCs w:val="24"/>
        </w:rPr>
        <w:t xml:space="preserve"> </w:t>
      </w:r>
      <w:r w:rsidRPr="0052690A">
        <w:rPr>
          <w:rFonts w:ascii="Arial" w:hAnsi="Arial" w:cs="Arial"/>
          <w:sz w:val="24"/>
          <w:szCs w:val="24"/>
        </w:rPr>
        <w:t>Правила) (прилагаются).</w:t>
      </w:r>
    </w:p>
    <w:p w:rsidR="00DD6CB5" w:rsidRPr="0052690A" w:rsidRDefault="00826E83" w:rsidP="00DD6CB5">
      <w:pPr>
        <w:pStyle w:val="a4"/>
        <w:numPr>
          <w:ilvl w:val="0"/>
          <w:numId w:val="10"/>
        </w:numPr>
        <w:shd w:val="clear" w:color="auto" w:fill="FFFFFF"/>
        <w:ind w:left="0" w:right="118" w:firstLine="851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AB1A9A">
        <w:rPr>
          <w:rFonts w:ascii="Arial" w:hAnsi="Arial" w:cs="Arial"/>
          <w:sz w:val="24"/>
          <w:szCs w:val="24"/>
        </w:rPr>
        <w:t>Малолокнянского</w:t>
      </w:r>
      <w:r w:rsidRPr="0052690A">
        <w:rPr>
          <w:rFonts w:ascii="Arial" w:hAnsi="Arial" w:cs="Arial"/>
          <w:sz w:val="24"/>
          <w:szCs w:val="24"/>
        </w:rPr>
        <w:t xml:space="preserve"> сельсовета Суджанс</w:t>
      </w:r>
      <w:r w:rsidR="00B24AEA">
        <w:rPr>
          <w:rFonts w:ascii="Arial" w:hAnsi="Arial" w:cs="Arial"/>
          <w:sz w:val="24"/>
          <w:szCs w:val="24"/>
        </w:rPr>
        <w:t>кого района Курской области от 04.04</w:t>
      </w:r>
      <w:r w:rsidRPr="0052690A">
        <w:rPr>
          <w:rFonts w:ascii="Arial" w:hAnsi="Arial" w:cs="Arial"/>
          <w:sz w:val="24"/>
          <w:szCs w:val="24"/>
        </w:rPr>
        <w:t>.2016г. №</w:t>
      </w:r>
      <w:r w:rsidR="00B24AEA">
        <w:rPr>
          <w:rFonts w:ascii="Arial" w:hAnsi="Arial" w:cs="Arial"/>
          <w:sz w:val="24"/>
          <w:szCs w:val="24"/>
        </w:rPr>
        <w:t>16/1</w:t>
      </w:r>
      <w:r w:rsidRPr="0052690A">
        <w:rPr>
          <w:rFonts w:ascii="Arial" w:hAnsi="Arial" w:cs="Arial"/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</w:t>
      </w:r>
      <w:r w:rsidR="00AB1A9A">
        <w:rPr>
          <w:rFonts w:ascii="Arial" w:hAnsi="Arial" w:cs="Arial"/>
          <w:sz w:val="24"/>
          <w:szCs w:val="24"/>
        </w:rPr>
        <w:t>Малолокнянского</w:t>
      </w:r>
      <w:r w:rsidRPr="0052690A">
        <w:rPr>
          <w:rFonts w:ascii="Arial" w:hAnsi="Arial" w:cs="Arial"/>
          <w:sz w:val="24"/>
          <w:szCs w:val="24"/>
        </w:rPr>
        <w:t xml:space="preserve"> сельсовета </w:t>
      </w:r>
      <w:r w:rsidR="00DD6CB5" w:rsidRPr="0052690A">
        <w:rPr>
          <w:rFonts w:ascii="Arial" w:hAnsi="Arial" w:cs="Arial"/>
          <w:bCs/>
          <w:sz w:val="24"/>
          <w:szCs w:val="24"/>
        </w:rPr>
        <w:t>и подведомственных ему учреждений»</w:t>
      </w:r>
    </w:p>
    <w:p w:rsidR="00826E83" w:rsidRPr="0052690A" w:rsidRDefault="00826E83" w:rsidP="00DD6CB5">
      <w:pPr>
        <w:pStyle w:val="a4"/>
        <w:numPr>
          <w:ilvl w:val="0"/>
          <w:numId w:val="10"/>
        </w:numPr>
        <w:ind w:left="0" w:right="118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52690A">
        <w:rPr>
          <w:rFonts w:ascii="Arial" w:eastAsia="Calibri" w:hAnsi="Arial" w:cs="Arial"/>
          <w:sz w:val="24"/>
          <w:szCs w:val="24"/>
        </w:rPr>
        <w:t xml:space="preserve"> </w:t>
      </w:r>
      <w:r w:rsidR="00B24AEA">
        <w:rPr>
          <w:rFonts w:ascii="Arial" w:hAnsi="Arial" w:cs="Arial"/>
          <w:sz w:val="24"/>
          <w:szCs w:val="24"/>
        </w:rPr>
        <w:t>Главному специалисту-эксперту</w:t>
      </w:r>
      <w:r w:rsidRPr="0052690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24AEA">
        <w:rPr>
          <w:rFonts w:ascii="Arial" w:hAnsi="Arial" w:cs="Arial"/>
          <w:sz w:val="24"/>
          <w:szCs w:val="24"/>
        </w:rPr>
        <w:t>Дубейскому</w:t>
      </w:r>
      <w:proofErr w:type="spellEnd"/>
      <w:r w:rsidR="00B24AEA">
        <w:rPr>
          <w:rFonts w:ascii="Arial" w:hAnsi="Arial" w:cs="Arial"/>
          <w:sz w:val="24"/>
          <w:szCs w:val="24"/>
        </w:rPr>
        <w:t xml:space="preserve"> Д.В.</w:t>
      </w:r>
      <w:r w:rsidRPr="005269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690A">
        <w:rPr>
          <w:rFonts w:ascii="Arial" w:hAnsi="Arial" w:cs="Arial"/>
          <w:sz w:val="24"/>
          <w:szCs w:val="24"/>
        </w:rPr>
        <w:t>разместить</w:t>
      </w:r>
      <w:proofErr w:type="gramEnd"/>
      <w:r w:rsidRPr="0052690A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Pr="0052690A">
        <w:rPr>
          <w:rFonts w:ascii="Arial" w:hAnsi="Arial" w:cs="Arial"/>
          <w:sz w:val="24"/>
          <w:szCs w:val="24"/>
          <w:lang w:eastAsia="ru-RU"/>
        </w:rPr>
        <w:t xml:space="preserve">официальном сайте в информационно-телекоммуникационной сети </w:t>
      </w:r>
      <w:r w:rsidRPr="0052690A">
        <w:rPr>
          <w:rFonts w:ascii="Arial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>«</w:t>
      </w:r>
      <w:r w:rsidRPr="0052690A">
        <w:rPr>
          <w:rFonts w:ascii="Arial" w:hAnsi="Arial" w:cs="Arial"/>
          <w:sz w:val="24"/>
          <w:szCs w:val="24"/>
          <w:lang w:eastAsia="ru-RU"/>
        </w:rPr>
        <w:t>Интернет</w:t>
      </w:r>
      <w:r w:rsidRPr="0052690A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».</w:t>
      </w:r>
      <w:r w:rsidRPr="0052690A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</w:p>
    <w:p w:rsidR="00826E83" w:rsidRPr="0052690A" w:rsidRDefault="00826E83" w:rsidP="00DD6CB5">
      <w:pPr>
        <w:pStyle w:val="a4"/>
        <w:numPr>
          <w:ilvl w:val="0"/>
          <w:numId w:val="10"/>
        </w:numPr>
        <w:tabs>
          <w:tab w:val="left" w:pos="1134"/>
        </w:tabs>
        <w:ind w:left="0" w:right="118" w:firstLine="851"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ab/>
        <w:t>Контроль исполнения настоящего постановления оставляю за собой.</w:t>
      </w:r>
    </w:p>
    <w:p w:rsidR="00826E83" w:rsidRPr="0052690A" w:rsidRDefault="00B76410" w:rsidP="00DD6CB5">
      <w:pPr>
        <w:pStyle w:val="a4"/>
        <w:numPr>
          <w:ilvl w:val="0"/>
          <w:numId w:val="10"/>
        </w:numPr>
        <w:tabs>
          <w:tab w:val="left" w:pos="1134"/>
        </w:tabs>
        <w:ind w:left="0" w:right="118" w:firstLine="851"/>
        <w:jc w:val="both"/>
        <w:rPr>
          <w:rFonts w:ascii="Arial" w:eastAsia="Calibri" w:hAnsi="Arial" w:cs="Arial"/>
          <w:sz w:val="24"/>
          <w:szCs w:val="24"/>
        </w:rPr>
      </w:pPr>
      <w:r w:rsidRPr="0052690A">
        <w:rPr>
          <w:rFonts w:ascii="Arial" w:eastAsia="Calibri" w:hAnsi="Arial" w:cs="Arial"/>
          <w:sz w:val="24"/>
          <w:szCs w:val="24"/>
        </w:rPr>
        <w:t xml:space="preserve"> </w:t>
      </w:r>
      <w:r w:rsidR="00826E83" w:rsidRPr="0052690A">
        <w:rPr>
          <w:rFonts w:ascii="Arial" w:eastAsia="Calibri" w:hAnsi="Arial" w:cs="Arial"/>
          <w:sz w:val="24"/>
          <w:szCs w:val="24"/>
        </w:rPr>
        <w:t xml:space="preserve">Постановление вступает в силу со дня его </w:t>
      </w:r>
      <w:r w:rsidRPr="0052690A">
        <w:rPr>
          <w:rFonts w:ascii="Arial" w:eastAsia="Calibri" w:hAnsi="Arial" w:cs="Arial"/>
          <w:sz w:val="24"/>
          <w:szCs w:val="24"/>
        </w:rPr>
        <w:t>обнародов</w:t>
      </w:r>
      <w:r w:rsidR="00826E83" w:rsidRPr="0052690A">
        <w:rPr>
          <w:rFonts w:ascii="Arial" w:eastAsia="Calibri" w:hAnsi="Arial" w:cs="Arial"/>
          <w:sz w:val="24"/>
          <w:szCs w:val="24"/>
        </w:rPr>
        <w:t>ания.</w:t>
      </w:r>
    </w:p>
    <w:p w:rsidR="00D50AB6" w:rsidRPr="0052690A" w:rsidRDefault="00D50AB6">
      <w:pPr>
        <w:rPr>
          <w:rFonts w:ascii="Arial" w:hAnsi="Arial" w:cs="Arial"/>
          <w:sz w:val="24"/>
          <w:szCs w:val="24"/>
        </w:rPr>
      </w:pPr>
    </w:p>
    <w:p w:rsidR="00826E83" w:rsidRPr="0052690A" w:rsidRDefault="00826E83">
      <w:pPr>
        <w:rPr>
          <w:rFonts w:ascii="Arial" w:hAnsi="Arial" w:cs="Arial"/>
          <w:sz w:val="24"/>
          <w:szCs w:val="24"/>
        </w:rPr>
      </w:pPr>
    </w:p>
    <w:p w:rsidR="00826E83" w:rsidRPr="0052690A" w:rsidRDefault="00826E83" w:rsidP="00826E83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52690A">
        <w:rPr>
          <w:rFonts w:ascii="Arial" w:hAnsi="Arial" w:cs="Arial"/>
          <w:b w:val="0"/>
        </w:rPr>
        <w:t xml:space="preserve">Глава </w:t>
      </w:r>
      <w:r w:rsidR="00AB1A9A">
        <w:rPr>
          <w:rFonts w:ascii="Arial" w:hAnsi="Arial" w:cs="Arial"/>
          <w:b w:val="0"/>
        </w:rPr>
        <w:t>Малолокнянского</w:t>
      </w:r>
      <w:r w:rsidRPr="0052690A">
        <w:rPr>
          <w:rFonts w:ascii="Arial" w:hAnsi="Arial" w:cs="Arial"/>
          <w:b w:val="0"/>
        </w:rPr>
        <w:t xml:space="preserve"> сельсовета</w:t>
      </w:r>
    </w:p>
    <w:p w:rsidR="00826E83" w:rsidRPr="0052690A" w:rsidRDefault="00826E83" w:rsidP="00826E83">
      <w:pPr>
        <w:tabs>
          <w:tab w:val="left" w:pos="6521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Суджанского района                   </w:t>
      </w:r>
      <w:r w:rsidR="00B24AEA">
        <w:rPr>
          <w:rFonts w:ascii="Arial" w:hAnsi="Arial" w:cs="Arial"/>
          <w:sz w:val="24"/>
          <w:szCs w:val="24"/>
        </w:rPr>
        <w:t xml:space="preserve">                                                          С.П. Бабкин</w:t>
      </w:r>
    </w:p>
    <w:p w:rsidR="00826E83" w:rsidRPr="0052690A" w:rsidRDefault="00826E83">
      <w:pPr>
        <w:rPr>
          <w:rFonts w:ascii="Arial" w:hAnsi="Arial" w:cs="Arial"/>
          <w:sz w:val="24"/>
          <w:szCs w:val="24"/>
        </w:rPr>
        <w:sectPr w:rsidR="00826E83" w:rsidRPr="0052690A" w:rsidSect="00DD6CB5">
          <w:pgSz w:w="11910" w:h="16840"/>
          <w:pgMar w:top="851" w:right="711" w:bottom="280" w:left="1300" w:header="720" w:footer="720" w:gutter="0"/>
          <w:cols w:space="720"/>
        </w:sectPr>
      </w:pPr>
    </w:p>
    <w:p w:rsidR="00B76410" w:rsidRPr="0052690A" w:rsidRDefault="0078632B" w:rsidP="00B76410">
      <w:pPr>
        <w:spacing w:before="64"/>
        <w:ind w:right="675"/>
        <w:jc w:val="right"/>
        <w:rPr>
          <w:rFonts w:ascii="Arial" w:hAnsi="Arial" w:cs="Arial"/>
          <w:spacing w:val="1"/>
          <w:sz w:val="20"/>
          <w:szCs w:val="20"/>
        </w:rPr>
      </w:pPr>
      <w:proofErr w:type="gramStart"/>
      <w:r w:rsidRPr="0052690A">
        <w:rPr>
          <w:rFonts w:ascii="Arial" w:hAnsi="Arial" w:cs="Arial"/>
          <w:sz w:val="20"/>
          <w:szCs w:val="20"/>
        </w:rPr>
        <w:lastRenderedPageBreak/>
        <w:t>Утверждены</w:t>
      </w:r>
      <w:proofErr w:type="gramEnd"/>
      <w:r w:rsidRPr="0052690A">
        <w:rPr>
          <w:rFonts w:ascii="Arial" w:hAnsi="Arial" w:cs="Arial"/>
          <w:spacing w:val="1"/>
          <w:sz w:val="20"/>
          <w:szCs w:val="20"/>
        </w:rPr>
        <w:t xml:space="preserve"> </w:t>
      </w:r>
      <w:r w:rsidRPr="0052690A">
        <w:rPr>
          <w:rFonts w:ascii="Arial" w:hAnsi="Arial" w:cs="Arial"/>
          <w:sz w:val="20"/>
          <w:szCs w:val="20"/>
        </w:rPr>
        <w:t>постановлением</w:t>
      </w:r>
    </w:p>
    <w:p w:rsidR="00B76410" w:rsidRPr="0052690A" w:rsidRDefault="0078632B" w:rsidP="00B76410">
      <w:pPr>
        <w:spacing w:before="64"/>
        <w:ind w:right="675"/>
        <w:jc w:val="right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 xml:space="preserve">Администрации </w:t>
      </w:r>
      <w:r w:rsidR="00AB1A9A">
        <w:rPr>
          <w:rFonts w:ascii="Arial" w:hAnsi="Arial" w:cs="Arial"/>
          <w:sz w:val="20"/>
          <w:szCs w:val="20"/>
        </w:rPr>
        <w:t>Малолокнянского</w:t>
      </w:r>
      <w:r w:rsidR="00B76410" w:rsidRPr="0052690A">
        <w:rPr>
          <w:rFonts w:ascii="Arial" w:hAnsi="Arial" w:cs="Arial"/>
          <w:sz w:val="20"/>
          <w:szCs w:val="20"/>
        </w:rPr>
        <w:t xml:space="preserve"> сельсовета</w:t>
      </w:r>
    </w:p>
    <w:p w:rsidR="00B76410" w:rsidRPr="0052690A" w:rsidRDefault="00932021" w:rsidP="00B76410">
      <w:pPr>
        <w:spacing w:before="64"/>
        <w:ind w:right="675"/>
        <w:jc w:val="right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 xml:space="preserve">Суджанского </w:t>
      </w:r>
      <w:r w:rsidR="0078632B" w:rsidRPr="0052690A">
        <w:rPr>
          <w:rFonts w:ascii="Arial" w:hAnsi="Arial" w:cs="Arial"/>
          <w:sz w:val="20"/>
          <w:szCs w:val="20"/>
        </w:rPr>
        <w:t>района</w:t>
      </w:r>
      <w:r w:rsidR="0078632B" w:rsidRPr="0052690A">
        <w:rPr>
          <w:rFonts w:ascii="Arial" w:hAnsi="Arial" w:cs="Arial"/>
          <w:spacing w:val="1"/>
          <w:sz w:val="20"/>
          <w:szCs w:val="20"/>
        </w:rPr>
        <w:t xml:space="preserve"> </w:t>
      </w:r>
      <w:r w:rsidR="00B76410" w:rsidRPr="0052690A">
        <w:rPr>
          <w:rFonts w:ascii="Arial" w:hAnsi="Arial" w:cs="Arial"/>
          <w:sz w:val="20"/>
          <w:szCs w:val="20"/>
        </w:rPr>
        <w:t xml:space="preserve"> </w:t>
      </w:r>
      <w:r w:rsidR="002C4E21" w:rsidRPr="0052690A">
        <w:rPr>
          <w:rFonts w:ascii="Arial" w:hAnsi="Arial" w:cs="Arial"/>
          <w:sz w:val="20"/>
          <w:szCs w:val="20"/>
        </w:rPr>
        <w:t>Курской области</w:t>
      </w:r>
    </w:p>
    <w:p w:rsidR="00D50AB6" w:rsidRPr="0052690A" w:rsidRDefault="0078632B" w:rsidP="00B76410">
      <w:pPr>
        <w:spacing w:before="64"/>
        <w:ind w:right="675"/>
        <w:jc w:val="right"/>
        <w:rPr>
          <w:rFonts w:ascii="Arial" w:hAnsi="Arial" w:cs="Arial"/>
          <w:sz w:val="20"/>
          <w:szCs w:val="20"/>
        </w:rPr>
      </w:pPr>
      <w:r w:rsidRPr="0052690A">
        <w:rPr>
          <w:rFonts w:ascii="Arial" w:hAnsi="Arial" w:cs="Arial"/>
          <w:sz w:val="20"/>
          <w:szCs w:val="20"/>
        </w:rPr>
        <w:t xml:space="preserve">от </w:t>
      </w:r>
      <w:r w:rsidR="00B24AEA">
        <w:rPr>
          <w:rFonts w:ascii="Arial" w:hAnsi="Arial" w:cs="Arial"/>
          <w:sz w:val="20"/>
          <w:szCs w:val="20"/>
        </w:rPr>
        <w:t xml:space="preserve">2 июня </w:t>
      </w:r>
      <w:r w:rsidR="00B76410" w:rsidRPr="0052690A">
        <w:rPr>
          <w:rFonts w:ascii="Arial" w:hAnsi="Arial" w:cs="Arial"/>
          <w:sz w:val="20"/>
          <w:szCs w:val="20"/>
        </w:rPr>
        <w:t xml:space="preserve"> 2022 г. </w:t>
      </w:r>
      <w:r w:rsidRPr="0052690A">
        <w:rPr>
          <w:rFonts w:ascii="Arial" w:hAnsi="Arial" w:cs="Arial"/>
          <w:sz w:val="20"/>
          <w:szCs w:val="20"/>
        </w:rPr>
        <w:t xml:space="preserve"> </w:t>
      </w:r>
      <w:r w:rsidR="00B24AEA">
        <w:rPr>
          <w:rFonts w:ascii="Arial" w:hAnsi="Arial" w:cs="Arial"/>
          <w:sz w:val="20"/>
          <w:szCs w:val="20"/>
        </w:rPr>
        <w:t xml:space="preserve">     </w:t>
      </w:r>
      <w:r w:rsidRPr="0052690A">
        <w:rPr>
          <w:rFonts w:ascii="Arial" w:hAnsi="Arial" w:cs="Arial"/>
          <w:sz w:val="20"/>
          <w:szCs w:val="20"/>
        </w:rPr>
        <w:t>№</w:t>
      </w:r>
      <w:r w:rsidRPr="0052690A">
        <w:rPr>
          <w:rFonts w:ascii="Arial" w:hAnsi="Arial" w:cs="Arial"/>
          <w:spacing w:val="-1"/>
          <w:sz w:val="20"/>
          <w:szCs w:val="20"/>
        </w:rPr>
        <w:t xml:space="preserve"> </w:t>
      </w:r>
      <w:r w:rsidR="00B24AEA">
        <w:rPr>
          <w:rFonts w:ascii="Arial" w:hAnsi="Arial" w:cs="Arial"/>
          <w:spacing w:val="-1"/>
          <w:sz w:val="20"/>
          <w:szCs w:val="20"/>
        </w:rPr>
        <w:t>13</w:t>
      </w:r>
    </w:p>
    <w:p w:rsidR="00D50AB6" w:rsidRPr="0052690A" w:rsidRDefault="00D50AB6">
      <w:pPr>
        <w:pStyle w:val="a3"/>
        <w:ind w:left="0"/>
        <w:rPr>
          <w:rFonts w:ascii="Arial" w:hAnsi="Arial" w:cs="Arial"/>
          <w:sz w:val="20"/>
        </w:rPr>
      </w:pPr>
    </w:p>
    <w:p w:rsidR="00D149C3" w:rsidRPr="0052690A" w:rsidRDefault="00D149C3" w:rsidP="00D149C3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Правила </w:t>
      </w:r>
    </w:p>
    <w:p w:rsidR="00D149C3" w:rsidRPr="0052690A" w:rsidRDefault="00D149C3" w:rsidP="00D149C3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52690A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муниципальных органов Администрации </w:t>
      </w:r>
      <w:r w:rsidR="00AB1A9A">
        <w:rPr>
          <w:rFonts w:ascii="Arial" w:hAnsi="Arial" w:cs="Arial"/>
          <w:sz w:val="24"/>
          <w:szCs w:val="24"/>
        </w:rPr>
        <w:t>Малолокнянского</w:t>
      </w:r>
      <w:r w:rsidRPr="0052690A">
        <w:rPr>
          <w:rFonts w:ascii="Arial" w:hAnsi="Arial" w:cs="Arial"/>
          <w:sz w:val="24"/>
          <w:szCs w:val="24"/>
        </w:rPr>
        <w:t xml:space="preserve"> сельсовета  Суджанского района и подведомственных ей организаций  в части закупок товаров, работ, услуг</w:t>
      </w:r>
    </w:p>
    <w:p w:rsidR="00D149C3" w:rsidRPr="00B24AEA" w:rsidRDefault="00D149C3" w:rsidP="00B24AEA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0B1DC8" w:rsidRPr="00B24AEA" w:rsidRDefault="000B1DC8" w:rsidP="00B24AEA">
      <w:pPr>
        <w:pStyle w:val="a4"/>
        <w:numPr>
          <w:ilvl w:val="0"/>
          <w:numId w:val="11"/>
        </w:numPr>
        <w:shd w:val="clear" w:color="auto" w:fill="FFFFFF"/>
        <w:ind w:left="0" w:firstLine="0"/>
        <w:jc w:val="both"/>
        <w:rPr>
          <w:color w:val="464C55"/>
          <w:sz w:val="24"/>
          <w:szCs w:val="24"/>
          <w:lang w:eastAsia="ru-RU"/>
        </w:rPr>
      </w:pPr>
      <w:proofErr w:type="gramStart"/>
      <w:r w:rsidRPr="00B24AEA">
        <w:rPr>
          <w:color w:val="464C55"/>
          <w:sz w:val="24"/>
          <w:szCs w:val="24"/>
          <w:lang w:eastAsia="ru-RU"/>
        </w:rPr>
        <w:t>Настоящий документ устанавливает порядок определения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культуры, включая соответственно территориальные органы и подведомственные казенные учреждения, а также подведомственных им организаций в части закупок товаров, работ и услуг для обоснования в соответствии со статьей 18 Федерального закона "О контрактной системе в сфере закупок товаров</w:t>
      </w:r>
      <w:proofErr w:type="gramEnd"/>
      <w:r w:rsidRPr="00B24AEA">
        <w:rPr>
          <w:color w:val="464C55"/>
          <w:sz w:val="24"/>
          <w:szCs w:val="24"/>
          <w:lang w:eastAsia="ru-RU"/>
        </w:rPr>
        <w:t>, работ, услуг для обеспечения государственных и муниципальных нужд" закупок, наименования объектов которых включаются в планы-графики закупок (далее - нормативные затраты).</w:t>
      </w:r>
    </w:p>
    <w:p w:rsidR="0052690A" w:rsidRPr="00B24AEA" w:rsidRDefault="0052690A" w:rsidP="00B24AEA">
      <w:pPr>
        <w:pStyle w:val="a4"/>
        <w:numPr>
          <w:ilvl w:val="0"/>
          <w:numId w:val="11"/>
        </w:numPr>
        <w:shd w:val="clear" w:color="auto" w:fill="FFFFFF"/>
        <w:ind w:left="0" w:firstLine="0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Нормативные затраты применяются для обоснования закупок соответствующего муниципального  органа, определенных в соответствии с Бюджетным кодексом Российской Федерации наиболее значимых учреждени</w:t>
      </w:r>
      <w:bookmarkStart w:id="0" w:name="_GoBack"/>
      <w:bookmarkEnd w:id="0"/>
      <w:r w:rsidRPr="00B24AEA">
        <w:rPr>
          <w:color w:val="464C55"/>
          <w:sz w:val="24"/>
          <w:szCs w:val="24"/>
          <w:lang w:eastAsia="ru-RU"/>
        </w:rPr>
        <w:t>й культуры их территориальных органов и подведомственных им казенных учреждений, а также подведомственных им организаций</w:t>
      </w:r>
      <w:proofErr w:type="gramStart"/>
      <w:r w:rsidRPr="00B24AEA">
        <w:rPr>
          <w:color w:val="464C55"/>
          <w:sz w:val="24"/>
          <w:szCs w:val="24"/>
          <w:lang w:eastAsia="ru-RU"/>
        </w:rPr>
        <w:t>."</w:t>
      </w:r>
      <w:proofErr w:type="gramEnd"/>
    </w:p>
    <w:p w:rsidR="000B1DC8" w:rsidRPr="00B24AEA" w:rsidRDefault="000B1DC8" w:rsidP="00B24AEA">
      <w:pPr>
        <w:pStyle w:val="a4"/>
        <w:numPr>
          <w:ilvl w:val="0"/>
          <w:numId w:val="11"/>
        </w:numPr>
        <w:shd w:val="clear" w:color="auto" w:fill="FFFFFF"/>
        <w:ind w:left="0" w:firstLine="0"/>
        <w:jc w:val="both"/>
        <w:rPr>
          <w:color w:val="464C55"/>
          <w:sz w:val="24"/>
          <w:szCs w:val="24"/>
          <w:lang w:eastAsia="ru-RU"/>
        </w:rPr>
      </w:pPr>
      <w:proofErr w:type="gramStart"/>
      <w:r w:rsidRPr="00B24AEA">
        <w:rPr>
          <w:color w:val="464C55"/>
          <w:sz w:val="24"/>
          <w:szCs w:val="24"/>
          <w:lang w:eastAsia="ru-RU"/>
        </w:rPr>
        <w:t xml:space="preserve">В соответствии с пунктом 2 части 4, частью 4.1 статьи 19 Федерального закона "О контрактной системе в сфере закупок товаров, работ, услуг для обеспечения муниципальных нужд" и настоящим документом Администрация </w:t>
      </w:r>
      <w:r w:rsidR="00AB1A9A" w:rsidRPr="00B24AEA">
        <w:rPr>
          <w:color w:val="464C55"/>
          <w:sz w:val="24"/>
          <w:szCs w:val="24"/>
          <w:lang w:eastAsia="ru-RU"/>
        </w:rPr>
        <w:t>Малолокнянского</w:t>
      </w:r>
      <w:r w:rsidRPr="00B24AEA">
        <w:rPr>
          <w:color w:val="464C55"/>
          <w:sz w:val="24"/>
          <w:szCs w:val="24"/>
          <w:lang w:eastAsia="ru-RU"/>
        </w:rPr>
        <w:t xml:space="preserve"> сельсовета Суджанского района устанавливает правила определения нормативных затрат муниципальных органов, определенных в соответствии с Бюджетным кодексом Российской Федерации наиболее значимых учреждений культуры, включая соответственно территориальные органы и подведомственные казенные</w:t>
      </w:r>
      <w:proofErr w:type="gramEnd"/>
      <w:r w:rsidRPr="00B24AEA">
        <w:rPr>
          <w:color w:val="464C55"/>
          <w:sz w:val="24"/>
          <w:szCs w:val="24"/>
          <w:lang w:eastAsia="ru-RU"/>
        </w:rPr>
        <w:t xml:space="preserve"> учреждения, а также подведомственных им организаций (далее - правила определения нормативных затрат)</w:t>
      </w:r>
      <w:proofErr w:type="gramStart"/>
      <w:r w:rsidRPr="00B24AEA">
        <w:rPr>
          <w:color w:val="464C55"/>
          <w:sz w:val="24"/>
          <w:szCs w:val="24"/>
          <w:lang w:eastAsia="ru-RU"/>
        </w:rPr>
        <w:t>."</w:t>
      </w:r>
      <w:proofErr w:type="gramEnd"/>
      <w:r w:rsidRPr="00B24AEA">
        <w:rPr>
          <w:color w:val="464C55"/>
          <w:sz w:val="24"/>
          <w:szCs w:val="24"/>
          <w:lang w:eastAsia="ru-RU"/>
        </w:rPr>
        <w:t>;</w:t>
      </w:r>
    </w:p>
    <w:p w:rsidR="000B1DC8" w:rsidRPr="00B24AEA" w:rsidRDefault="000B1DC8" w:rsidP="00B24AEA">
      <w:pPr>
        <w:pStyle w:val="a4"/>
        <w:shd w:val="clear" w:color="auto" w:fill="FFFFFF"/>
        <w:ind w:left="0" w:firstLine="0"/>
        <w:jc w:val="both"/>
        <w:rPr>
          <w:color w:val="464C55"/>
          <w:sz w:val="24"/>
          <w:szCs w:val="24"/>
          <w:lang w:eastAsia="ru-RU"/>
        </w:rPr>
      </w:pPr>
    </w:p>
    <w:p w:rsidR="000B1DC8" w:rsidRPr="00B24AEA" w:rsidRDefault="000B1DC8" w:rsidP="00B24AE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B24AEA">
        <w:rPr>
          <w:color w:val="464C55"/>
          <w:sz w:val="24"/>
          <w:szCs w:val="24"/>
          <w:lang w:eastAsia="ru-RU"/>
        </w:rPr>
        <w:t>Установить, что правила, утвержденные настоящим постановлением, применяются при определении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культуры, включая соответственно территориальные органы и подведомственные казенные учреждения, а также подведомственных им организаций в целях обоснования в соответствии со статьями 18 и 19 Федерального закона "О контрактной системе в сфере закупок товаров</w:t>
      </w:r>
      <w:proofErr w:type="gramEnd"/>
      <w:r w:rsidRPr="00B24AEA">
        <w:rPr>
          <w:color w:val="464C55"/>
          <w:sz w:val="24"/>
          <w:szCs w:val="24"/>
          <w:lang w:eastAsia="ru-RU"/>
        </w:rPr>
        <w:t>, работ, услуг для обеспечения государственных и муниципальных нужд" закупок, наименования объектов которых включаются в планы-графики закупок</w:t>
      </w:r>
    </w:p>
    <w:p w:rsidR="00D149C3" w:rsidRPr="00B24AEA" w:rsidRDefault="00D149C3" w:rsidP="00B24AE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24AEA">
        <w:rPr>
          <w:sz w:val="24"/>
          <w:szCs w:val="24"/>
        </w:rPr>
        <w:t xml:space="preserve">Муниципальные органы Администрации </w:t>
      </w:r>
      <w:r w:rsidR="00AB1A9A" w:rsidRPr="00B24AEA">
        <w:rPr>
          <w:sz w:val="24"/>
          <w:szCs w:val="24"/>
        </w:rPr>
        <w:t>Малолокнянского</w:t>
      </w:r>
      <w:r w:rsidRPr="00B24AEA">
        <w:rPr>
          <w:sz w:val="24"/>
          <w:szCs w:val="24"/>
        </w:rPr>
        <w:t xml:space="preserve"> сельсовета  Суджанского района</w:t>
      </w:r>
      <w:proofErr w:type="gramStart"/>
      <w:r w:rsidR="00420D01" w:rsidRPr="00B24AEA">
        <w:rPr>
          <w:sz w:val="24"/>
          <w:szCs w:val="24"/>
        </w:rPr>
        <w:t xml:space="preserve"> </w:t>
      </w:r>
      <w:r w:rsidRPr="00B24AEA">
        <w:rPr>
          <w:sz w:val="24"/>
          <w:szCs w:val="24"/>
        </w:rPr>
        <w:t xml:space="preserve"> ,</w:t>
      </w:r>
      <w:proofErr w:type="gramEnd"/>
      <w:r w:rsidRPr="00B24AEA">
        <w:rPr>
          <w:sz w:val="24"/>
          <w:szCs w:val="24"/>
        </w:rPr>
        <w:t xml:space="preserve"> являющиеся в соответствии с бюджетным законодательством Российской Федерации главными распорядителями бюджетных средств, включая подведомственные им организации (далее – заказчики), утверждают нормативные затраты в соответствии с правилами определения нормативных затрат, а также вносят изменения в нормативные затраты.</w:t>
      </w:r>
    </w:p>
    <w:p w:rsidR="00D149C3" w:rsidRPr="00B24AEA" w:rsidRDefault="00D149C3" w:rsidP="00B24AE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24AEA">
        <w:rPr>
          <w:sz w:val="24"/>
          <w:szCs w:val="24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заказчиков как получателей средств соответствующего бюджета на закупку товаров, работ и услуг в рамках исполнения местных бюджетов.</w:t>
      </w:r>
    </w:p>
    <w:p w:rsidR="00D149C3" w:rsidRPr="00B24AEA" w:rsidRDefault="00D149C3" w:rsidP="00B24AE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B24AEA">
        <w:rPr>
          <w:sz w:val="24"/>
          <w:szCs w:val="24"/>
        </w:rPr>
        <w:t>Для расчета нормативных затрат по видам затрат, предусмотренным пунктом 5 настоящего документа, правилами определения нормативных затрат могут предусматриваться формулы расчета и порядок их применения, порядок расчета, не предусматривающий применение формул, а также заказчикам может предоставляться в соответствии с правилами определения нормативных затрат при утверждении нормативных затрат право устанавливать иные формулы расчета и порядок их применения.</w:t>
      </w:r>
      <w:proofErr w:type="gramEnd"/>
    </w:p>
    <w:p w:rsidR="00D149C3" w:rsidRPr="00B24AEA" w:rsidRDefault="00D149C3" w:rsidP="00B24AEA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24AEA">
        <w:rPr>
          <w:sz w:val="24"/>
          <w:szCs w:val="24"/>
        </w:rPr>
        <w:t>К видам нормативных затрат относятся:</w:t>
      </w:r>
    </w:p>
    <w:p w:rsidR="00D149C3" w:rsidRPr="00B24AEA" w:rsidRDefault="00D149C3" w:rsidP="00B24AE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24AEA">
        <w:rPr>
          <w:sz w:val="24"/>
          <w:szCs w:val="24"/>
        </w:rPr>
        <w:lastRenderedPageBreak/>
        <w:t>затраты на информационно-коммуникационные технологии;</w:t>
      </w:r>
    </w:p>
    <w:p w:rsidR="00D149C3" w:rsidRPr="00B24AEA" w:rsidRDefault="00D149C3" w:rsidP="00B24AE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24AEA">
        <w:rPr>
          <w:sz w:val="24"/>
          <w:szCs w:val="24"/>
        </w:rPr>
        <w:t>затраты на капитальный ремонт государственного (муниципального) имущества;</w:t>
      </w:r>
    </w:p>
    <w:p w:rsidR="00D149C3" w:rsidRPr="00B24AEA" w:rsidRDefault="00D149C3" w:rsidP="00B24AE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D149C3" w:rsidRPr="00B24AEA" w:rsidRDefault="00D149C3" w:rsidP="00B24AE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дополнительное профессиональное образование работников;</w:t>
      </w:r>
    </w:p>
    <w:p w:rsidR="00D149C3" w:rsidRPr="00B24AEA" w:rsidRDefault="00D149C3" w:rsidP="00B24AEA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B24AEA">
        <w:rPr>
          <w:sz w:val="24"/>
          <w:szCs w:val="24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функций.</w:t>
      </w:r>
      <w:proofErr w:type="gramEnd"/>
    </w:p>
    <w:p w:rsidR="00D149C3" w:rsidRPr="00B24AEA" w:rsidRDefault="0052690A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9</w:t>
      </w:r>
      <w:r w:rsidR="00D149C3" w:rsidRPr="00B24AEA">
        <w:rPr>
          <w:rFonts w:ascii="Times New Roman" w:hAnsi="Times New Roman" w:cs="Times New Roman"/>
          <w:sz w:val="24"/>
          <w:szCs w:val="24"/>
        </w:rPr>
        <w:t xml:space="preserve">. Отнесение затрат к одному из видов затрат, предусмотренных пунктом </w:t>
      </w:r>
      <w:r w:rsidRPr="00B24AEA">
        <w:rPr>
          <w:rFonts w:ascii="Times New Roman" w:hAnsi="Times New Roman" w:cs="Times New Roman"/>
          <w:sz w:val="24"/>
          <w:szCs w:val="24"/>
        </w:rPr>
        <w:t>8</w:t>
      </w:r>
      <w:r w:rsidR="00D149C3" w:rsidRPr="00B24AEA">
        <w:rPr>
          <w:rFonts w:ascii="Times New Roman" w:hAnsi="Times New Roman" w:cs="Times New Roman"/>
          <w:sz w:val="24"/>
          <w:szCs w:val="24"/>
        </w:rPr>
        <w:t xml:space="preserve"> 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420D01" w:rsidRPr="00B24AEA" w:rsidRDefault="0052690A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sz w:val="24"/>
          <w:szCs w:val="24"/>
        </w:rPr>
        <w:t>10</w:t>
      </w:r>
      <w:r w:rsidR="00D149C3" w:rsidRPr="00B24AEA">
        <w:rPr>
          <w:sz w:val="24"/>
          <w:szCs w:val="24"/>
        </w:rPr>
        <w:t xml:space="preserve">. </w:t>
      </w:r>
      <w:r w:rsidR="00420D01" w:rsidRPr="00B24AEA">
        <w:rPr>
          <w:color w:val="464C55"/>
          <w:sz w:val="24"/>
          <w:szCs w:val="24"/>
          <w:lang w:eastAsia="ru-RU"/>
        </w:rPr>
        <w:t>Затраты на информационно-коммуникационные технологии включают следующие группы затрат: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услуги связи;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аренду;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содержание имущества;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основных средств;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нематериальных активов;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материальных запасов в сфере информационно-коммуникационных технологий;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иные затраты в сфере информационно-коммуникационных технологий.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Группа затрат на услуги связи включает следующие подгруппы: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абонентскую плату;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повременную оплату местных, междугородних и международных телефонных соединений;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услуг подвижной связи;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передачу данных с использованием информационно-телекоммуникационной сети "Интернет" и услуг </w:t>
      </w:r>
      <w:proofErr w:type="spellStart"/>
      <w:r w:rsidRPr="00B24AEA">
        <w:rPr>
          <w:color w:val="464C55"/>
          <w:sz w:val="24"/>
          <w:szCs w:val="24"/>
          <w:lang w:eastAsia="ru-RU"/>
        </w:rPr>
        <w:t>интернет-провайдеров</w:t>
      </w:r>
      <w:proofErr w:type="spellEnd"/>
      <w:r w:rsidRPr="00B24AEA">
        <w:rPr>
          <w:color w:val="464C55"/>
          <w:sz w:val="24"/>
          <w:szCs w:val="24"/>
          <w:lang w:eastAsia="ru-RU"/>
        </w:rPr>
        <w:t xml:space="preserve"> для планшетных компьютеров;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передачу данных с использованием информационно-телекоммуникационной сети "Интернет" и услуг </w:t>
      </w:r>
      <w:proofErr w:type="spellStart"/>
      <w:r w:rsidRPr="00B24AEA">
        <w:rPr>
          <w:color w:val="464C55"/>
          <w:sz w:val="24"/>
          <w:szCs w:val="24"/>
          <w:lang w:eastAsia="ru-RU"/>
        </w:rPr>
        <w:t>интернет-провайдеров</w:t>
      </w:r>
      <w:proofErr w:type="spellEnd"/>
      <w:r w:rsidRPr="00B24AEA">
        <w:rPr>
          <w:color w:val="464C55"/>
          <w:sz w:val="24"/>
          <w:szCs w:val="24"/>
          <w:lang w:eastAsia="ru-RU"/>
        </w:rPr>
        <w:t>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электросвязь, относящуюся к связи специального назначения, используемой на региональном уровне;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электросвязь, относящуюся к связи специального назначения, используемой на федеральном уровне;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услуг по предоставлению цифровых потоков для коммутируемых телефонных соединений;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иных услуг связи в сфере информационно-коммуникационных технологий;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услуг по приему и передаче телеграмм;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иные затраты на услуги связи.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Группа затрат на содержание имущества включает следующие подгруппы: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B24AEA">
        <w:rPr>
          <w:color w:val="464C55"/>
          <w:sz w:val="24"/>
          <w:szCs w:val="24"/>
          <w:lang w:eastAsia="ru-RU"/>
        </w:rPr>
        <w:t>регламентно</w:t>
      </w:r>
      <w:proofErr w:type="spellEnd"/>
      <w:r w:rsidRPr="00B24AEA">
        <w:rPr>
          <w:color w:val="464C55"/>
          <w:sz w:val="24"/>
          <w:szCs w:val="24"/>
          <w:lang w:eastAsia="ru-RU"/>
        </w:rPr>
        <w:t>-профилактический ремонт вычислительной техники;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B24AEA">
        <w:rPr>
          <w:color w:val="464C55"/>
          <w:sz w:val="24"/>
          <w:szCs w:val="24"/>
          <w:lang w:eastAsia="ru-RU"/>
        </w:rPr>
        <w:t>регламентно</w:t>
      </w:r>
      <w:proofErr w:type="spellEnd"/>
      <w:r w:rsidRPr="00B24AEA">
        <w:rPr>
          <w:color w:val="464C55"/>
          <w:sz w:val="24"/>
          <w:szCs w:val="24"/>
          <w:lang w:eastAsia="ru-RU"/>
        </w:rPr>
        <w:t>-профилактический ремонт оборудования по обеспечению безопасности информации;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B24AEA">
        <w:rPr>
          <w:color w:val="464C55"/>
          <w:sz w:val="24"/>
          <w:szCs w:val="24"/>
          <w:lang w:eastAsia="ru-RU"/>
        </w:rPr>
        <w:t>регламентно</w:t>
      </w:r>
      <w:proofErr w:type="spellEnd"/>
      <w:r w:rsidRPr="00B24AEA">
        <w:rPr>
          <w:color w:val="464C55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станций);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B24AEA">
        <w:rPr>
          <w:color w:val="464C55"/>
          <w:sz w:val="24"/>
          <w:szCs w:val="24"/>
          <w:lang w:eastAsia="ru-RU"/>
        </w:rPr>
        <w:t>регламентно</w:t>
      </w:r>
      <w:proofErr w:type="spellEnd"/>
      <w:r w:rsidRPr="00B24AEA">
        <w:rPr>
          <w:color w:val="464C55"/>
          <w:sz w:val="24"/>
          <w:szCs w:val="24"/>
          <w:lang w:eastAsia="ru-RU"/>
        </w:rPr>
        <w:t>-профилактический ремонт локальных вычислительных сетей;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B24AEA">
        <w:rPr>
          <w:color w:val="464C55"/>
          <w:sz w:val="24"/>
          <w:szCs w:val="24"/>
          <w:lang w:eastAsia="ru-RU"/>
        </w:rPr>
        <w:t>регламентно</w:t>
      </w:r>
      <w:proofErr w:type="spellEnd"/>
      <w:r w:rsidRPr="00B24AEA">
        <w:rPr>
          <w:color w:val="464C55"/>
          <w:sz w:val="24"/>
          <w:szCs w:val="24"/>
          <w:lang w:eastAsia="ru-RU"/>
        </w:rPr>
        <w:t>-профилактический ремонт систем бесперебойного питания;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B24AEA">
        <w:rPr>
          <w:color w:val="464C55"/>
          <w:sz w:val="24"/>
          <w:szCs w:val="24"/>
          <w:lang w:eastAsia="ru-RU"/>
        </w:rPr>
        <w:t>регламентно</w:t>
      </w:r>
      <w:proofErr w:type="spellEnd"/>
      <w:r w:rsidRPr="00B24AEA">
        <w:rPr>
          <w:color w:val="464C55"/>
          <w:sz w:val="24"/>
          <w:szCs w:val="24"/>
          <w:lang w:eastAsia="ru-RU"/>
        </w:rPr>
        <w:t xml:space="preserve">-профилактический ремонт принтеров, </w:t>
      </w:r>
      <w:r w:rsidRPr="00B24AEA">
        <w:rPr>
          <w:color w:val="464C55"/>
          <w:sz w:val="24"/>
          <w:szCs w:val="24"/>
          <w:lang w:eastAsia="ru-RU"/>
        </w:rPr>
        <w:lastRenderedPageBreak/>
        <w:t>многофункциональных устройств и копировальных аппаратов (оргтехники);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техническое обслуживание и диагностику информационно-коммуникационного оборудования;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иные затраты, относящиеся к затратам на содержание имущества в сфере информационно-коммуникационных технологий.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Группа затрат на приобретение прочих работ и услуг, не относящихся к затратам на услуги связи, аренду и содержание имущества, включает следующие подгруппы: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услуг, связанных с обеспечением безопасности информации;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работ по монтажу (установке), дооборудованию и наладке оборудования;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услуг по сопровождению справочно-правовых систем;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проведение аттестационных, проверочных и контрольных мероприятий;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работ по утилизации информационно-коммуникационного оборудования;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изготовление криптографических ключей шифрования и электронной подписи;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Группа затрат на приобретение основных сре</w:t>
      </w:r>
      <w:proofErr w:type="gramStart"/>
      <w:r w:rsidRPr="00B24AEA">
        <w:rPr>
          <w:color w:val="464C55"/>
          <w:sz w:val="24"/>
          <w:szCs w:val="24"/>
          <w:lang w:eastAsia="ru-RU"/>
        </w:rPr>
        <w:t>дств вкл</w:t>
      </w:r>
      <w:proofErr w:type="gramEnd"/>
      <w:r w:rsidRPr="00B24AEA">
        <w:rPr>
          <w:color w:val="464C55"/>
          <w:sz w:val="24"/>
          <w:szCs w:val="24"/>
          <w:lang w:eastAsia="ru-RU"/>
        </w:rPr>
        <w:t>ючает следующие подгруппы: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рабочих станций;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принтеров, многофункциональных устройств и копировальных аппаратов (оргтехники);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средств подвижной связи;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планшетных компьютеров;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оборудования по обеспечению безопасности информации;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иные затраты, относящиеся к затратам на приобретение основных сре</w:t>
      </w:r>
      <w:proofErr w:type="gramStart"/>
      <w:r w:rsidRPr="00B24AEA">
        <w:rPr>
          <w:color w:val="464C55"/>
          <w:sz w:val="24"/>
          <w:szCs w:val="24"/>
          <w:lang w:eastAsia="ru-RU"/>
        </w:rPr>
        <w:t>дств в сф</w:t>
      </w:r>
      <w:proofErr w:type="gramEnd"/>
      <w:r w:rsidRPr="00B24AEA">
        <w:rPr>
          <w:color w:val="464C55"/>
          <w:sz w:val="24"/>
          <w:szCs w:val="24"/>
          <w:lang w:eastAsia="ru-RU"/>
        </w:rPr>
        <w:t>ере информационно-коммуникационных технологий.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proofErr w:type="gramStart"/>
      <w:r w:rsidRPr="00B24AEA">
        <w:rPr>
          <w:color w:val="464C55"/>
          <w:sz w:val="24"/>
          <w:szCs w:val="24"/>
          <w:lang w:eastAsia="ru-RU"/>
        </w:rPr>
        <w:t>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органа управления государственными внебюджетными фондами, муниципального органа, определенных в соответствии с Бюджетным кодексом Российской Федерации наиболее значимых учреждений науки, образования, культуры и здравоохранения, их территориальных органов, Государственной корпорации по атомной</w:t>
      </w:r>
      <w:proofErr w:type="gramEnd"/>
      <w:r w:rsidRPr="00B24AEA">
        <w:rPr>
          <w:color w:val="464C55"/>
          <w:sz w:val="24"/>
          <w:szCs w:val="24"/>
          <w:lang w:eastAsia="ru-RU"/>
        </w:rPr>
        <w:t xml:space="preserve"> энергии "</w:t>
      </w:r>
      <w:proofErr w:type="spellStart"/>
      <w:r w:rsidRPr="00B24AEA">
        <w:rPr>
          <w:color w:val="464C55"/>
          <w:sz w:val="24"/>
          <w:szCs w:val="24"/>
          <w:lang w:eastAsia="ru-RU"/>
        </w:rPr>
        <w:t>Росатом</w:t>
      </w:r>
      <w:proofErr w:type="spellEnd"/>
      <w:r w:rsidRPr="00B24AEA">
        <w:rPr>
          <w:color w:val="464C55"/>
          <w:sz w:val="24"/>
          <w:szCs w:val="24"/>
          <w:lang w:eastAsia="ru-RU"/>
        </w:rPr>
        <w:t>", Государственной корпорации по космической деятельности "</w:t>
      </w:r>
      <w:proofErr w:type="spellStart"/>
      <w:r w:rsidRPr="00B24AEA">
        <w:rPr>
          <w:color w:val="464C55"/>
          <w:sz w:val="24"/>
          <w:szCs w:val="24"/>
          <w:lang w:eastAsia="ru-RU"/>
        </w:rPr>
        <w:t>Роскосмос</w:t>
      </w:r>
      <w:proofErr w:type="spellEnd"/>
      <w:r w:rsidRPr="00B24AEA">
        <w:rPr>
          <w:color w:val="464C55"/>
          <w:sz w:val="24"/>
          <w:szCs w:val="24"/>
          <w:lang w:eastAsia="ru-RU"/>
        </w:rPr>
        <w:t>", и других нематериальных активов в сфере информационно-коммуникационных технологий.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Группа затрат на приобретение материальных запасов в сфере информационно-коммуникационных технологий включает следующие подгруппы: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мониторов;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системных блоков;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других запасных частей для вычислительной техники;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магнитных и оптических носителей информации;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материальных запасов по обеспечению безопасности информации;</w:t>
      </w:r>
    </w:p>
    <w:p w:rsidR="00420D01" w:rsidRPr="00B24AEA" w:rsidRDefault="00420D01" w:rsidP="00B24AEA">
      <w:pPr>
        <w:pStyle w:val="ConsPlusNormal"/>
        <w:ind w:firstLine="0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B24AEA">
        <w:rPr>
          <w:rFonts w:ascii="Times New Roman" w:hAnsi="Times New Roman" w:cs="Times New Roman"/>
          <w:color w:val="464C55"/>
          <w:sz w:val="24"/>
          <w:szCs w:val="24"/>
        </w:rPr>
        <w:t>иные затраты, относящиеся к затратам на приобретение материальных запасов в сфере информационно-коммуникационных технологий</w:t>
      </w:r>
    </w:p>
    <w:p w:rsidR="00D149C3" w:rsidRPr="00B24AEA" w:rsidRDefault="0052690A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11</w:t>
      </w:r>
      <w:r w:rsidR="00D149C3" w:rsidRPr="00B24AEA">
        <w:rPr>
          <w:rFonts w:ascii="Times New Roman" w:hAnsi="Times New Roman" w:cs="Times New Roman"/>
          <w:sz w:val="24"/>
          <w:szCs w:val="24"/>
        </w:rPr>
        <w:t>. Затраты на капитальный ремонт государственного (муниципального) имущества включают следующие группы затрат: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содержание государственного (муниципального) имущества;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иные затраты, связанные с осуществлением капитального ремонта государственного (муниципального) имущества.</w:t>
      </w:r>
    </w:p>
    <w:p w:rsidR="00D149C3" w:rsidRPr="00B24AEA" w:rsidRDefault="0052690A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12</w:t>
      </w:r>
      <w:r w:rsidR="00D149C3" w:rsidRPr="00B24AEA">
        <w:rPr>
          <w:rFonts w:ascii="Times New Roman" w:hAnsi="Times New Roman" w:cs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D149C3" w:rsidRPr="00B24AEA">
        <w:rPr>
          <w:rFonts w:ascii="Times New Roman" w:hAnsi="Times New Roman" w:cs="Times New Roman"/>
          <w:sz w:val="24"/>
          <w:szCs w:val="24"/>
        </w:rPr>
        <w:lastRenderedPageBreak/>
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 включают следующие группы затрат: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 и приобретение непроизведенных активов;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420D01" w:rsidRPr="00B24AEA" w:rsidRDefault="00D149C3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sz w:val="24"/>
          <w:szCs w:val="24"/>
        </w:rPr>
        <w:t>1</w:t>
      </w:r>
      <w:r w:rsidR="0052690A" w:rsidRPr="00B24AEA">
        <w:rPr>
          <w:sz w:val="24"/>
          <w:szCs w:val="24"/>
        </w:rPr>
        <w:t>3</w:t>
      </w:r>
      <w:r w:rsidR="00420D01" w:rsidRPr="00B24AEA">
        <w:rPr>
          <w:color w:val="464C55"/>
          <w:sz w:val="24"/>
          <w:szCs w:val="24"/>
          <w:lang w:eastAsia="ru-RU"/>
        </w:rPr>
        <w:t>. Затраты на дополнительное профессиональное образование работников включают следующие группы затрат: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а) затраты на приобретение образовательных услуг по профессиональной переподготовке и повышению квалификации;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б) иные затраты, связанные с обеспечением </w:t>
      </w:r>
      <w:proofErr w:type="gramStart"/>
      <w:r w:rsidRPr="00B24AEA">
        <w:rPr>
          <w:color w:val="464C55"/>
          <w:sz w:val="24"/>
          <w:szCs w:val="24"/>
          <w:lang w:eastAsia="ru-RU"/>
        </w:rPr>
        <w:t>дополнительного</w:t>
      </w:r>
      <w:proofErr w:type="gramEnd"/>
      <w:r w:rsidRPr="00B24AEA">
        <w:rPr>
          <w:color w:val="464C55"/>
          <w:sz w:val="24"/>
          <w:szCs w:val="24"/>
          <w:lang w:eastAsia="ru-RU"/>
        </w:rPr>
        <w:t xml:space="preserve"> профессионального образования в соответствии с нормативными правовыми актами о государственной гражданской службе, военной службе, правоохранительной службе, муниципальной службе и </w:t>
      </w:r>
      <w:hyperlink r:id="rId6" w:anchor="block_1300" w:history="1">
        <w:r w:rsidRPr="00B24AEA">
          <w:rPr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B24AEA">
        <w:rPr>
          <w:color w:val="464C55"/>
          <w:sz w:val="24"/>
          <w:szCs w:val="24"/>
          <w:lang w:eastAsia="ru-RU"/>
        </w:rPr>
        <w:t> Российской Федерации об образовании.";</w:t>
      </w:r>
    </w:p>
    <w:p w:rsidR="00D149C3" w:rsidRPr="00B24AEA" w:rsidRDefault="0052690A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14</w:t>
      </w:r>
      <w:r w:rsidR="00D149C3" w:rsidRPr="00B24AEA">
        <w:rPr>
          <w:rFonts w:ascii="Times New Roman" w:hAnsi="Times New Roman" w:cs="Times New Roman"/>
          <w:sz w:val="24"/>
          <w:szCs w:val="24"/>
        </w:rPr>
        <w:t>. 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пунктах 7 - 10 настоящего документа, включают следующие группы затрат: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услуги связи;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транспортные услуги;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коммунальные услуги;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аренду помещений и оборудования;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содержание имущества;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proofErr w:type="gramStart"/>
      <w:r w:rsidRPr="00B24AEA">
        <w:rPr>
          <w:color w:val="464C55"/>
          <w:sz w:val="24"/>
          <w:szCs w:val="24"/>
          <w:lang w:eastAsia="ru-RU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</w:r>
      <w:proofErr w:type="gramEnd"/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основных средств;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нематериальных активов;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 xml:space="preserve">затраты на приобретение материальных запасов, не отнесенные к затратам, указанным в пунктах </w:t>
      </w:r>
      <w:r w:rsidR="0052690A" w:rsidRPr="00B24AEA">
        <w:rPr>
          <w:color w:val="464C55"/>
          <w:sz w:val="24"/>
          <w:szCs w:val="24"/>
          <w:lang w:eastAsia="ru-RU"/>
        </w:rPr>
        <w:t>8</w:t>
      </w:r>
      <w:r w:rsidRPr="00B24AEA">
        <w:rPr>
          <w:color w:val="464C55"/>
          <w:sz w:val="24"/>
          <w:szCs w:val="24"/>
          <w:lang w:eastAsia="ru-RU"/>
        </w:rPr>
        <w:t xml:space="preserve"> - 1</w:t>
      </w:r>
      <w:r w:rsidR="0052690A" w:rsidRPr="00B24AEA">
        <w:rPr>
          <w:color w:val="464C55"/>
          <w:sz w:val="24"/>
          <w:szCs w:val="24"/>
          <w:lang w:eastAsia="ru-RU"/>
        </w:rPr>
        <w:t>0</w:t>
      </w:r>
      <w:r w:rsidRPr="00B24AEA">
        <w:rPr>
          <w:color w:val="464C55"/>
          <w:sz w:val="24"/>
          <w:szCs w:val="24"/>
          <w:lang w:eastAsia="ru-RU"/>
        </w:rPr>
        <w:t xml:space="preserve"> настоящего документа;</w:t>
      </w:r>
    </w:p>
    <w:p w:rsidR="00420D01" w:rsidRPr="00B24AEA" w:rsidRDefault="00420D01" w:rsidP="00B24AEA">
      <w:pPr>
        <w:pStyle w:val="ConsPlusNormal"/>
        <w:ind w:firstLine="0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B24AEA">
        <w:rPr>
          <w:rFonts w:ascii="Times New Roman" w:hAnsi="Times New Roman" w:cs="Times New Roman"/>
          <w:color w:val="464C55"/>
          <w:sz w:val="24"/>
          <w:szCs w:val="24"/>
        </w:rPr>
        <w:t xml:space="preserve">иные прочие затраты, не отнесенные к иным затратам, указанным в пунктах </w:t>
      </w:r>
      <w:r w:rsidR="0052690A" w:rsidRPr="00B24AEA">
        <w:rPr>
          <w:rFonts w:ascii="Times New Roman" w:hAnsi="Times New Roman" w:cs="Times New Roman"/>
          <w:color w:val="464C55"/>
          <w:sz w:val="24"/>
          <w:szCs w:val="24"/>
        </w:rPr>
        <w:t>8</w:t>
      </w:r>
      <w:r w:rsidRPr="00B24AEA">
        <w:rPr>
          <w:rFonts w:ascii="Times New Roman" w:hAnsi="Times New Roman" w:cs="Times New Roman"/>
          <w:color w:val="464C55"/>
          <w:sz w:val="24"/>
          <w:szCs w:val="24"/>
        </w:rPr>
        <w:t xml:space="preserve"> - 1</w:t>
      </w:r>
      <w:r w:rsidR="0052690A" w:rsidRPr="00B24AEA">
        <w:rPr>
          <w:rFonts w:ascii="Times New Roman" w:hAnsi="Times New Roman" w:cs="Times New Roman"/>
          <w:color w:val="464C55"/>
          <w:sz w:val="24"/>
          <w:szCs w:val="24"/>
        </w:rPr>
        <w:t>0</w:t>
      </w:r>
      <w:r w:rsidRPr="00B24AEA">
        <w:rPr>
          <w:rFonts w:ascii="Times New Roman" w:hAnsi="Times New Roman" w:cs="Times New Roman"/>
          <w:color w:val="464C55"/>
          <w:sz w:val="24"/>
          <w:szCs w:val="24"/>
        </w:rPr>
        <w:t xml:space="preserve"> настоящего документа</w:t>
      </w:r>
    </w:p>
    <w:p w:rsidR="00D149C3" w:rsidRPr="00B24AEA" w:rsidRDefault="00D149C3" w:rsidP="00B2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>.1. Группа затрат на услуги связи включает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услуг почтовой связи;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услуг специальной связи.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Группа затрат на транспортные услуги включает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иные затраты, относящиеся к затратам на транспортные услуги в рамках затрат, 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>.2. Группа затрат на коммунальные услуги включает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газоснабжение и иные виды топлива;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электроснабжение;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теплоснабжение;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холодное водоснабжение и водоотведение;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услуг лиц, привлекаемых на основании гражданско-правовых договоров;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иные затраты, относящиеся к затратам на коммунальные услуги в рамках затрат, 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>.3. Группа затрат на аренду помещений и оборудования включает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аренду помещений;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аренду оборудования для проведения совещания;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иные затраты, относящиеся к затратам на аренду помещений и оборудования в рамках затрат, 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>.4. Группа затрат на содержание имущества включает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содержание и техническое обслуживание помещений;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B24A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24AEA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услуг лиц, привлекаемых на основании гражданско-правовых договоров;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иные затраты, относящиеся к затратам на содержание имущества в рамках затрат, 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B24AEA">
        <w:rPr>
          <w:rFonts w:ascii="Times New Roman" w:hAnsi="Times New Roman" w:cs="Times New Roman"/>
          <w:sz w:val="24"/>
          <w:szCs w:val="24"/>
        </w:rPr>
        <w:t>Группа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включает следующие подгруппы:</w:t>
      </w:r>
      <w:proofErr w:type="gramEnd"/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типографских работ и услуг, включая приобретение периодических печатных изданий;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услуг лиц, привлекаемых на основании гражданско-правовых договоров;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затраты на проведение </w:t>
      </w:r>
      <w:proofErr w:type="spellStart"/>
      <w:r w:rsidRPr="00B24AEA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B24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4AEA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B24AEA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проведение диспансеризации работников;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монтаж (установку), дооборудование и наладку оборудования;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услуг вневедомственной охраны;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proofErr w:type="gramStart"/>
      <w:r w:rsidRPr="00B24AEA">
        <w:rPr>
          <w:rFonts w:ascii="Times New Roman" w:hAnsi="Times New Roman" w:cs="Times New Roman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B24AEA">
        <w:rPr>
          <w:rFonts w:ascii="Times New Roman" w:hAnsi="Times New Roman" w:cs="Times New Roman"/>
          <w:sz w:val="24"/>
          <w:szCs w:val="24"/>
        </w:rPr>
        <w:t>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оплату труда независимых экспертов;</w:t>
      </w:r>
    </w:p>
    <w:p w:rsidR="00420D01" w:rsidRPr="00B24AEA" w:rsidRDefault="00420D01" w:rsidP="00B24AEA">
      <w:pPr>
        <w:shd w:val="clear" w:color="auto" w:fill="FFFFFF"/>
        <w:jc w:val="both"/>
        <w:rPr>
          <w:color w:val="464C55"/>
          <w:sz w:val="24"/>
          <w:szCs w:val="24"/>
          <w:lang w:eastAsia="ru-RU"/>
        </w:rPr>
      </w:pPr>
      <w:r w:rsidRPr="00B24AEA">
        <w:rPr>
          <w:color w:val="464C55"/>
          <w:sz w:val="24"/>
          <w:szCs w:val="24"/>
          <w:lang w:eastAsia="ru-RU"/>
        </w:rPr>
        <w:t>затраты на приобретение юридической литературы;</w:t>
      </w:r>
    </w:p>
    <w:p w:rsidR="00420D01" w:rsidRPr="00B24AEA" w:rsidRDefault="00420D01" w:rsidP="00B2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color w:val="464C55"/>
          <w:sz w:val="24"/>
          <w:szCs w:val="24"/>
        </w:rPr>
        <w:t>затраты на приобретение служебного обмундирования;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AEA">
        <w:rPr>
          <w:rFonts w:ascii="Times New Roman" w:hAnsi="Times New Roman" w:cs="Times New Roman"/>
          <w:sz w:val="24"/>
          <w:szCs w:val="24"/>
        </w:rPr>
        <w:t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</w:t>
      </w:r>
      <w:proofErr w:type="gramEnd"/>
      <w:r w:rsidRPr="00B24A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4AE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>.6. Группа затрат на приобретение основных сре</w:t>
      </w:r>
      <w:proofErr w:type="gramStart"/>
      <w:r w:rsidRPr="00B24AEA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B24AEA">
        <w:rPr>
          <w:rFonts w:ascii="Times New Roman" w:hAnsi="Times New Roman" w:cs="Times New Roman"/>
          <w:sz w:val="24"/>
          <w:szCs w:val="24"/>
        </w:rPr>
        <w:t>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транспортных средств;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мебели;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систем кондиционирования;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иные затраты, относящиеся к затратам на приобретение основных сре</w:t>
      </w:r>
      <w:proofErr w:type="gramStart"/>
      <w:r w:rsidRPr="00B24AE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24AEA">
        <w:rPr>
          <w:rFonts w:ascii="Times New Roman" w:hAnsi="Times New Roman" w:cs="Times New Roman"/>
          <w:sz w:val="24"/>
          <w:szCs w:val="24"/>
        </w:rPr>
        <w:t xml:space="preserve">амках затрат, 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4</w:t>
      </w:r>
      <w:r w:rsidRPr="00B24AEA">
        <w:rPr>
          <w:rFonts w:ascii="Times New Roman" w:hAnsi="Times New Roman" w:cs="Times New Roman"/>
          <w:sz w:val="24"/>
          <w:szCs w:val="24"/>
        </w:rPr>
        <w:t>.7. Группа затрат на приобретение материальных запасов, не отнесенные к затратам, указанным в пунктах 7 - 9 настоящего документа, включает следующие подгруппы: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бланочной продукции;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канцелярских принадлежностей;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горюче-смазочных материалов;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транспортных средств;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для нужд гражданской обороны;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затраты на приобретение юридической литературы;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 xml:space="preserve">иные затраты, относящиеся к затратам на приобретение материальных запасов в рамках </w:t>
      </w:r>
      <w:r w:rsidRPr="00B24AEA">
        <w:rPr>
          <w:rFonts w:ascii="Times New Roman" w:hAnsi="Times New Roman" w:cs="Times New Roman"/>
          <w:sz w:val="24"/>
          <w:szCs w:val="24"/>
        </w:rPr>
        <w:lastRenderedPageBreak/>
        <w:t xml:space="preserve">затрат, указанных в </w:t>
      </w:r>
      <w:hyperlink w:anchor="P187" w:history="1">
        <w:r w:rsidRPr="00B24A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 w:history="1">
        <w:r w:rsidRPr="00B24AE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5</w:t>
      </w:r>
      <w:r w:rsidRPr="00B24AEA">
        <w:rPr>
          <w:rFonts w:ascii="Times New Roman" w:hAnsi="Times New Roman" w:cs="Times New Roman"/>
          <w:sz w:val="24"/>
          <w:szCs w:val="24"/>
        </w:rPr>
        <w:t>. Формулы расчета, применяемые при определении нормативных затрат, учитывают: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а) установленные заказчиками нормативы количества товаров, работ, услуг и (или) нормативы цены товаров, работ, услуг;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б) сроки эксплуатации (в отношении основных средств);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в) численность работников, определяемую в соответствии с пунктом 13 настоящего документа;</w:t>
      </w:r>
    </w:p>
    <w:p w:rsidR="00D149C3" w:rsidRPr="00B24AEA" w:rsidRDefault="00D149C3" w:rsidP="00B24AE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г) остатки основных средств и материальных запасов.</w:t>
      </w:r>
    </w:p>
    <w:p w:rsidR="00D149C3" w:rsidRPr="00B24AEA" w:rsidRDefault="00D149C3" w:rsidP="00B2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P332"/>
      <w:bookmarkEnd w:id="1"/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6</w:t>
      </w:r>
      <w:r w:rsidRPr="00B24AEA">
        <w:rPr>
          <w:rFonts w:ascii="Times New Roman" w:hAnsi="Times New Roman" w:cs="Times New Roman"/>
          <w:sz w:val="24"/>
          <w:szCs w:val="24"/>
        </w:rPr>
        <w:t xml:space="preserve">. Показатель расчетной численности основных работников для заказчиков определяется в соответствии с </w:t>
      </w:r>
      <w:r w:rsidRPr="00B24AEA">
        <w:rPr>
          <w:rFonts w:ascii="Times New Roman" w:hAnsi="Times New Roman" w:cs="Times New Roman"/>
          <w:spacing w:val="-5"/>
          <w:sz w:val="24"/>
          <w:szCs w:val="24"/>
        </w:rPr>
        <w:t>положениями, утвержденными Постановлением Правительства Российской Федерации от 13.10.2014 г. № 1047.</w:t>
      </w:r>
    </w:p>
    <w:p w:rsidR="00D149C3" w:rsidRPr="00B24AEA" w:rsidRDefault="00D149C3" w:rsidP="00B24AE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D149C3" w:rsidRPr="00B24AEA" w:rsidRDefault="00D149C3" w:rsidP="00B24AE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7</w:t>
      </w:r>
      <w:r w:rsidRPr="00B24AEA">
        <w:rPr>
          <w:rFonts w:ascii="Times New Roman" w:hAnsi="Times New Roman" w:cs="Times New Roman"/>
          <w:sz w:val="24"/>
          <w:szCs w:val="24"/>
        </w:rPr>
        <w:t>. В отношении товаров, относящихся к основным средствам, устанавливаются сроки 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149C3" w:rsidRPr="00B24AEA" w:rsidRDefault="00D149C3" w:rsidP="00B24AE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8</w:t>
      </w:r>
      <w:r w:rsidRPr="00B24AEA">
        <w:rPr>
          <w:rFonts w:ascii="Times New Roman" w:hAnsi="Times New Roman" w:cs="Times New Roman"/>
          <w:sz w:val="24"/>
          <w:szCs w:val="24"/>
        </w:rPr>
        <w:t xml:space="preserve">. Норматив цены товаров, работ и услуг, устанавливаемый в формулах расчета, определяется с учетом положений </w:t>
      </w:r>
      <w:hyperlink r:id="rId7" w:history="1">
        <w:r w:rsidRPr="00B24AEA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B24AEA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D149C3" w:rsidRPr="00B24AEA" w:rsidRDefault="00D149C3" w:rsidP="00B24AE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1</w:t>
      </w:r>
      <w:r w:rsidR="0052690A" w:rsidRPr="00B24AEA">
        <w:rPr>
          <w:rFonts w:ascii="Times New Roman" w:hAnsi="Times New Roman" w:cs="Times New Roman"/>
          <w:sz w:val="24"/>
          <w:szCs w:val="24"/>
        </w:rPr>
        <w:t>9</w:t>
      </w:r>
      <w:r w:rsidRPr="00B24AEA">
        <w:rPr>
          <w:rFonts w:ascii="Times New Roman" w:hAnsi="Times New Roman" w:cs="Times New Roman"/>
          <w:sz w:val="24"/>
          <w:szCs w:val="24"/>
        </w:rPr>
        <w:t xml:space="preserve">. </w:t>
      </w:r>
      <w:r w:rsidRPr="00B24AEA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планируемых к приобретению товаров (основных средств и </w:t>
      </w:r>
      <w:r w:rsidRPr="00B24AEA">
        <w:rPr>
          <w:rFonts w:ascii="Times New Roman" w:hAnsi="Times New Roman" w:cs="Times New Roman"/>
          <w:spacing w:val="-5"/>
          <w:sz w:val="24"/>
          <w:szCs w:val="24"/>
        </w:rPr>
        <w:t>материальных запасов) определяется с учетом фактического наличия количества товаров, учитываемых на балансе у заказчика</w:t>
      </w:r>
    </w:p>
    <w:p w:rsidR="00D149C3" w:rsidRPr="00B24AEA" w:rsidRDefault="0052690A" w:rsidP="00B24AEA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EA">
        <w:rPr>
          <w:rFonts w:ascii="Times New Roman" w:hAnsi="Times New Roman" w:cs="Times New Roman"/>
          <w:sz w:val="24"/>
          <w:szCs w:val="24"/>
        </w:rPr>
        <w:t>20</w:t>
      </w:r>
      <w:r w:rsidR="00D149C3" w:rsidRPr="00B24AEA">
        <w:rPr>
          <w:rFonts w:ascii="Times New Roman" w:hAnsi="Times New Roman" w:cs="Times New Roman"/>
          <w:sz w:val="24"/>
          <w:szCs w:val="24"/>
        </w:rPr>
        <w:t xml:space="preserve">. Определение нормативных затрат на обеспечение функций заказчиков осуществляется по каждому виду нормативных затрат, указанных в пунктах 7 - 10 настоящего документа, по следующей формуле: </w:t>
      </w:r>
    </w:p>
    <w:p w:rsidR="00D149C3" w:rsidRPr="00B24AEA" w:rsidRDefault="00D149C3" w:rsidP="00B24AEA">
      <w:pPr>
        <w:jc w:val="both"/>
        <w:rPr>
          <w:sz w:val="24"/>
          <w:szCs w:val="24"/>
          <w:lang w:val="en-US"/>
        </w:rPr>
      </w:pPr>
      <w:r w:rsidRPr="00B24AEA">
        <w:rPr>
          <w:sz w:val="24"/>
          <w:szCs w:val="24"/>
        </w:rPr>
        <w:t xml:space="preserve">          </w:t>
      </w:r>
      <w:proofErr w:type="gramStart"/>
      <w:r w:rsidRPr="00B24AEA">
        <w:rPr>
          <w:sz w:val="24"/>
          <w:szCs w:val="24"/>
          <w:lang w:val="en-US"/>
        </w:rPr>
        <w:t>n</w:t>
      </w:r>
      <w:proofErr w:type="gramEnd"/>
    </w:p>
    <w:p w:rsidR="00D149C3" w:rsidRPr="00B24AEA" w:rsidRDefault="00D149C3" w:rsidP="00B24AEA">
      <w:pPr>
        <w:jc w:val="both"/>
        <w:rPr>
          <w:sz w:val="24"/>
          <w:szCs w:val="24"/>
          <w:lang w:val="en-US"/>
        </w:rPr>
      </w:pPr>
      <w:r w:rsidRPr="00B24AEA">
        <w:rPr>
          <w:sz w:val="24"/>
          <w:szCs w:val="24"/>
          <w:lang w:val="en-US"/>
        </w:rPr>
        <w:t xml:space="preserve">   </w:t>
      </w:r>
      <w:r w:rsidRPr="00B24AEA">
        <w:rPr>
          <w:sz w:val="24"/>
          <w:szCs w:val="24"/>
        </w:rPr>
        <w:t>З</w:t>
      </w:r>
      <w:proofErr w:type="spellStart"/>
      <w:proofErr w:type="gramStart"/>
      <w:r w:rsidRPr="00B24AEA">
        <w:rPr>
          <w:sz w:val="24"/>
          <w:szCs w:val="24"/>
          <w:lang w:val="en-US"/>
        </w:rPr>
        <w:t>i</w:t>
      </w:r>
      <w:proofErr w:type="spellEnd"/>
      <w:proofErr w:type="gramEnd"/>
      <w:r w:rsidRPr="00B24AEA">
        <w:rPr>
          <w:sz w:val="24"/>
          <w:szCs w:val="24"/>
          <w:lang w:val="en-US"/>
        </w:rPr>
        <w:t>=</w:t>
      </w:r>
      <w:proofErr w:type="spellStart"/>
      <w:r w:rsidRPr="00B24AEA">
        <w:rPr>
          <w:sz w:val="24"/>
          <w:szCs w:val="24"/>
          <w:lang w:val="en-US"/>
        </w:rPr>
        <w:t>Ʃi</w:t>
      </w:r>
      <w:proofErr w:type="spellEnd"/>
      <w:r w:rsidRPr="00B24AEA">
        <w:rPr>
          <w:sz w:val="24"/>
          <w:szCs w:val="24"/>
          <w:lang w:val="en-US"/>
        </w:rPr>
        <w:t xml:space="preserve"> </w:t>
      </w:r>
      <w:proofErr w:type="spellStart"/>
      <w:r w:rsidRPr="00B24AEA">
        <w:rPr>
          <w:sz w:val="24"/>
          <w:szCs w:val="24"/>
          <w:lang w:val="en-US"/>
        </w:rPr>
        <w:t>Qi×Pi</w:t>
      </w:r>
      <w:proofErr w:type="spellEnd"/>
    </w:p>
    <w:p w:rsidR="00D149C3" w:rsidRPr="00B24AEA" w:rsidRDefault="00D149C3" w:rsidP="00B24AEA">
      <w:pPr>
        <w:jc w:val="both"/>
        <w:rPr>
          <w:sz w:val="24"/>
          <w:szCs w:val="24"/>
          <w:lang w:val="en-US"/>
        </w:rPr>
      </w:pPr>
      <w:r w:rsidRPr="00B24AEA">
        <w:rPr>
          <w:sz w:val="24"/>
          <w:szCs w:val="24"/>
          <w:lang w:val="en-US"/>
        </w:rPr>
        <w:t xml:space="preserve">           </w:t>
      </w:r>
      <w:proofErr w:type="spellStart"/>
      <w:r w:rsidRPr="00B24AEA">
        <w:rPr>
          <w:sz w:val="24"/>
          <w:szCs w:val="24"/>
          <w:lang w:val="en-US"/>
        </w:rPr>
        <w:t>i</w:t>
      </w:r>
      <w:proofErr w:type="spellEnd"/>
      <w:r w:rsidRPr="00B24AEA">
        <w:rPr>
          <w:sz w:val="24"/>
          <w:szCs w:val="24"/>
          <w:lang w:val="en-US"/>
        </w:rPr>
        <w:t>=1</w:t>
      </w:r>
    </w:p>
    <w:p w:rsidR="00D149C3" w:rsidRPr="00B24AEA" w:rsidRDefault="00D149C3" w:rsidP="00B24AEA">
      <w:pPr>
        <w:jc w:val="both"/>
        <w:rPr>
          <w:sz w:val="24"/>
          <w:szCs w:val="24"/>
          <w:lang w:val="en-US"/>
        </w:rPr>
      </w:pPr>
    </w:p>
    <w:p w:rsidR="00D149C3" w:rsidRPr="00B24AEA" w:rsidRDefault="00D149C3" w:rsidP="00B24AEA">
      <w:pPr>
        <w:jc w:val="both"/>
        <w:rPr>
          <w:sz w:val="24"/>
          <w:szCs w:val="24"/>
        </w:rPr>
      </w:pPr>
      <w:r w:rsidRPr="00B24AEA">
        <w:rPr>
          <w:spacing w:val="-1"/>
          <w:sz w:val="24"/>
          <w:szCs w:val="24"/>
        </w:rPr>
        <w:t>где:</w:t>
      </w:r>
    </w:p>
    <w:p w:rsidR="00D149C3" w:rsidRPr="00B24AEA" w:rsidRDefault="00D149C3" w:rsidP="00B24AEA">
      <w:pPr>
        <w:jc w:val="both"/>
        <w:rPr>
          <w:sz w:val="24"/>
          <w:szCs w:val="24"/>
        </w:rPr>
      </w:pPr>
      <w:r w:rsidRPr="00B24AEA">
        <w:rPr>
          <w:sz w:val="24"/>
          <w:szCs w:val="24"/>
          <w:lang w:val="en-US"/>
        </w:rPr>
        <w:t>Qi</w:t>
      </w:r>
      <w:r w:rsidRPr="00B24AEA">
        <w:rPr>
          <w:sz w:val="24"/>
          <w:szCs w:val="24"/>
        </w:rPr>
        <w:t xml:space="preserve"> - планируемая потребность в закупке товаров, работ, услуг;</w:t>
      </w:r>
    </w:p>
    <w:p w:rsidR="00D149C3" w:rsidRPr="00B24AEA" w:rsidRDefault="00D149C3" w:rsidP="00B24AEA">
      <w:pPr>
        <w:jc w:val="both"/>
        <w:rPr>
          <w:sz w:val="24"/>
          <w:szCs w:val="24"/>
        </w:rPr>
      </w:pPr>
      <w:r w:rsidRPr="00B24AEA">
        <w:rPr>
          <w:sz w:val="24"/>
          <w:szCs w:val="24"/>
          <w:lang w:val="en-US"/>
        </w:rPr>
        <w:t>Pi</w:t>
      </w:r>
      <w:r w:rsidRPr="00B24AEA">
        <w:rPr>
          <w:sz w:val="24"/>
          <w:szCs w:val="24"/>
        </w:rPr>
        <w:t xml:space="preserve"> - цена единицы планируемых к приобретению товаров, работ и услуг.</w:t>
      </w:r>
    </w:p>
    <w:p w:rsidR="0078632B" w:rsidRPr="00B24AEA" w:rsidRDefault="00D149C3" w:rsidP="00B24AEA">
      <w:pPr>
        <w:ind w:firstLine="709"/>
        <w:jc w:val="both"/>
        <w:rPr>
          <w:sz w:val="24"/>
          <w:szCs w:val="24"/>
        </w:rPr>
      </w:pPr>
      <w:r w:rsidRPr="00B24AEA">
        <w:rPr>
          <w:spacing w:val="-7"/>
          <w:sz w:val="24"/>
          <w:szCs w:val="24"/>
        </w:rPr>
        <w:t>18.</w:t>
      </w:r>
      <w:r w:rsidRPr="00B24AEA">
        <w:rPr>
          <w:sz w:val="24"/>
          <w:szCs w:val="24"/>
        </w:rPr>
        <w:tab/>
        <w:t>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нормативы, формируемые по категориям или группам должностей, исходя из специфики функций и полномочий заказчиков, а также должностных обязанностей их работников.</w:t>
      </w:r>
    </w:p>
    <w:sectPr w:rsidR="0078632B" w:rsidRPr="00B24AEA" w:rsidSect="00D149C3">
      <w:pgSz w:w="11910" w:h="16840"/>
      <w:pgMar w:top="993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54A"/>
    <w:multiLevelType w:val="hybridMultilevel"/>
    <w:tmpl w:val="B64CEE5C"/>
    <w:lvl w:ilvl="0" w:tplc="00A6219A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C9720">
      <w:numFmt w:val="bullet"/>
      <w:lvlText w:val="•"/>
      <w:lvlJc w:val="left"/>
      <w:pPr>
        <w:ind w:left="1106" w:hanging="341"/>
      </w:pPr>
      <w:rPr>
        <w:rFonts w:hint="default"/>
        <w:lang w:val="ru-RU" w:eastAsia="en-US" w:bidi="ar-SA"/>
      </w:rPr>
    </w:lvl>
    <w:lvl w:ilvl="2" w:tplc="2A9887A6">
      <w:numFmt w:val="bullet"/>
      <w:lvlText w:val="•"/>
      <w:lvlJc w:val="left"/>
      <w:pPr>
        <w:ind w:left="2093" w:hanging="341"/>
      </w:pPr>
      <w:rPr>
        <w:rFonts w:hint="default"/>
        <w:lang w:val="ru-RU" w:eastAsia="en-US" w:bidi="ar-SA"/>
      </w:rPr>
    </w:lvl>
    <w:lvl w:ilvl="3" w:tplc="5A3621E2">
      <w:numFmt w:val="bullet"/>
      <w:lvlText w:val="•"/>
      <w:lvlJc w:val="left"/>
      <w:pPr>
        <w:ind w:left="3079" w:hanging="341"/>
      </w:pPr>
      <w:rPr>
        <w:rFonts w:hint="default"/>
        <w:lang w:val="ru-RU" w:eastAsia="en-US" w:bidi="ar-SA"/>
      </w:rPr>
    </w:lvl>
    <w:lvl w:ilvl="4" w:tplc="41B65BE4">
      <w:numFmt w:val="bullet"/>
      <w:lvlText w:val="•"/>
      <w:lvlJc w:val="left"/>
      <w:pPr>
        <w:ind w:left="4066" w:hanging="341"/>
      </w:pPr>
      <w:rPr>
        <w:rFonts w:hint="default"/>
        <w:lang w:val="ru-RU" w:eastAsia="en-US" w:bidi="ar-SA"/>
      </w:rPr>
    </w:lvl>
    <w:lvl w:ilvl="5" w:tplc="A26A28EE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6" w:tplc="B5F89FDA">
      <w:numFmt w:val="bullet"/>
      <w:lvlText w:val="•"/>
      <w:lvlJc w:val="left"/>
      <w:pPr>
        <w:ind w:left="6039" w:hanging="341"/>
      </w:pPr>
      <w:rPr>
        <w:rFonts w:hint="default"/>
        <w:lang w:val="ru-RU" w:eastAsia="en-US" w:bidi="ar-SA"/>
      </w:rPr>
    </w:lvl>
    <w:lvl w:ilvl="7" w:tplc="0C046A58">
      <w:numFmt w:val="bullet"/>
      <w:lvlText w:val="•"/>
      <w:lvlJc w:val="left"/>
      <w:pPr>
        <w:ind w:left="7026" w:hanging="341"/>
      </w:pPr>
      <w:rPr>
        <w:rFonts w:hint="default"/>
        <w:lang w:val="ru-RU" w:eastAsia="en-US" w:bidi="ar-SA"/>
      </w:rPr>
    </w:lvl>
    <w:lvl w:ilvl="8" w:tplc="5270F0BA">
      <w:numFmt w:val="bullet"/>
      <w:lvlText w:val="•"/>
      <w:lvlJc w:val="left"/>
      <w:pPr>
        <w:ind w:left="8013" w:hanging="341"/>
      </w:pPr>
      <w:rPr>
        <w:rFonts w:hint="default"/>
        <w:lang w:val="ru-RU" w:eastAsia="en-US" w:bidi="ar-SA"/>
      </w:rPr>
    </w:lvl>
  </w:abstractNum>
  <w:abstractNum w:abstractNumId="1">
    <w:nsid w:val="34902D36"/>
    <w:multiLevelType w:val="hybridMultilevel"/>
    <w:tmpl w:val="4C387A80"/>
    <w:lvl w:ilvl="0" w:tplc="1BD62F08">
      <w:numFmt w:val="bullet"/>
      <w:lvlText w:val="-"/>
      <w:lvlJc w:val="left"/>
      <w:pPr>
        <w:ind w:left="31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A4B3A">
      <w:numFmt w:val="bullet"/>
      <w:lvlText w:val="-"/>
      <w:lvlJc w:val="left"/>
      <w:pPr>
        <w:ind w:left="56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A0EBF0">
      <w:numFmt w:val="bullet"/>
      <w:lvlText w:val="•"/>
      <w:lvlJc w:val="left"/>
      <w:pPr>
        <w:ind w:left="560" w:hanging="322"/>
      </w:pPr>
      <w:rPr>
        <w:rFonts w:hint="default"/>
        <w:lang w:val="ru-RU" w:eastAsia="en-US" w:bidi="ar-SA"/>
      </w:rPr>
    </w:lvl>
    <w:lvl w:ilvl="3" w:tplc="E2043AD2">
      <w:numFmt w:val="bullet"/>
      <w:lvlText w:val="•"/>
      <w:lvlJc w:val="left"/>
      <w:pPr>
        <w:ind w:left="680" w:hanging="322"/>
      </w:pPr>
      <w:rPr>
        <w:rFonts w:hint="default"/>
        <w:lang w:val="ru-RU" w:eastAsia="en-US" w:bidi="ar-SA"/>
      </w:rPr>
    </w:lvl>
    <w:lvl w:ilvl="4" w:tplc="0862DC4C">
      <w:numFmt w:val="bullet"/>
      <w:lvlText w:val="•"/>
      <w:lvlJc w:val="left"/>
      <w:pPr>
        <w:ind w:left="1844" w:hanging="322"/>
      </w:pPr>
      <w:rPr>
        <w:rFonts w:hint="default"/>
        <w:lang w:val="ru-RU" w:eastAsia="en-US" w:bidi="ar-SA"/>
      </w:rPr>
    </w:lvl>
    <w:lvl w:ilvl="5" w:tplc="0B04FB08">
      <w:numFmt w:val="bullet"/>
      <w:lvlText w:val="•"/>
      <w:lvlJc w:val="left"/>
      <w:pPr>
        <w:ind w:left="3009" w:hanging="322"/>
      </w:pPr>
      <w:rPr>
        <w:rFonts w:hint="default"/>
        <w:lang w:val="ru-RU" w:eastAsia="en-US" w:bidi="ar-SA"/>
      </w:rPr>
    </w:lvl>
    <w:lvl w:ilvl="6" w:tplc="F468CB64">
      <w:numFmt w:val="bullet"/>
      <w:lvlText w:val="•"/>
      <w:lvlJc w:val="left"/>
      <w:pPr>
        <w:ind w:left="4174" w:hanging="322"/>
      </w:pPr>
      <w:rPr>
        <w:rFonts w:hint="default"/>
        <w:lang w:val="ru-RU" w:eastAsia="en-US" w:bidi="ar-SA"/>
      </w:rPr>
    </w:lvl>
    <w:lvl w:ilvl="7" w:tplc="6AD853D8">
      <w:numFmt w:val="bullet"/>
      <w:lvlText w:val="•"/>
      <w:lvlJc w:val="left"/>
      <w:pPr>
        <w:ind w:left="5339" w:hanging="322"/>
      </w:pPr>
      <w:rPr>
        <w:rFonts w:hint="default"/>
        <w:lang w:val="ru-RU" w:eastAsia="en-US" w:bidi="ar-SA"/>
      </w:rPr>
    </w:lvl>
    <w:lvl w:ilvl="8" w:tplc="E5161890">
      <w:numFmt w:val="bullet"/>
      <w:lvlText w:val="•"/>
      <w:lvlJc w:val="left"/>
      <w:pPr>
        <w:ind w:left="6504" w:hanging="322"/>
      </w:pPr>
      <w:rPr>
        <w:rFonts w:hint="default"/>
        <w:lang w:val="ru-RU" w:eastAsia="en-US" w:bidi="ar-SA"/>
      </w:rPr>
    </w:lvl>
  </w:abstractNum>
  <w:abstractNum w:abstractNumId="2">
    <w:nsid w:val="3512407F"/>
    <w:multiLevelType w:val="hybridMultilevel"/>
    <w:tmpl w:val="FB78B540"/>
    <w:lvl w:ilvl="0" w:tplc="FF3C407E">
      <w:start w:val="1"/>
      <w:numFmt w:val="upperRoman"/>
      <w:lvlText w:val="%1."/>
      <w:lvlJc w:val="left"/>
      <w:pPr>
        <w:ind w:left="342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4D3C2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2" w:tplc="60B6A3B0">
      <w:numFmt w:val="bullet"/>
      <w:lvlText w:val="•"/>
      <w:lvlJc w:val="left"/>
      <w:pPr>
        <w:ind w:left="4733" w:hanging="250"/>
      </w:pPr>
      <w:rPr>
        <w:rFonts w:hint="default"/>
        <w:lang w:val="ru-RU" w:eastAsia="en-US" w:bidi="ar-SA"/>
      </w:rPr>
    </w:lvl>
    <w:lvl w:ilvl="3" w:tplc="4914F726">
      <w:numFmt w:val="bullet"/>
      <w:lvlText w:val="•"/>
      <w:lvlJc w:val="left"/>
      <w:pPr>
        <w:ind w:left="5389" w:hanging="250"/>
      </w:pPr>
      <w:rPr>
        <w:rFonts w:hint="default"/>
        <w:lang w:val="ru-RU" w:eastAsia="en-US" w:bidi="ar-SA"/>
      </w:rPr>
    </w:lvl>
    <w:lvl w:ilvl="4" w:tplc="F8A8F334">
      <w:numFmt w:val="bullet"/>
      <w:lvlText w:val="•"/>
      <w:lvlJc w:val="left"/>
      <w:pPr>
        <w:ind w:left="6046" w:hanging="250"/>
      </w:pPr>
      <w:rPr>
        <w:rFonts w:hint="default"/>
        <w:lang w:val="ru-RU" w:eastAsia="en-US" w:bidi="ar-SA"/>
      </w:rPr>
    </w:lvl>
    <w:lvl w:ilvl="5" w:tplc="C59A5EA4">
      <w:numFmt w:val="bullet"/>
      <w:lvlText w:val="•"/>
      <w:lvlJc w:val="left"/>
      <w:pPr>
        <w:ind w:left="6703" w:hanging="250"/>
      </w:pPr>
      <w:rPr>
        <w:rFonts w:hint="default"/>
        <w:lang w:val="ru-RU" w:eastAsia="en-US" w:bidi="ar-SA"/>
      </w:rPr>
    </w:lvl>
    <w:lvl w:ilvl="6" w:tplc="5742D148">
      <w:numFmt w:val="bullet"/>
      <w:lvlText w:val="•"/>
      <w:lvlJc w:val="left"/>
      <w:pPr>
        <w:ind w:left="7359" w:hanging="250"/>
      </w:pPr>
      <w:rPr>
        <w:rFonts w:hint="default"/>
        <w:lang w:val="ru-RU" w:eastAsia="en-US" w:bidi="ar-SA"/>
      </w:rPr>
    </w:lvl>
    <w:lvl w:ilvl="7" w:tplc="4238AFF2">
      <w:numFmt w:val="bullet"/>
      <w:lvlText w:val="•"/>
      <w:lvlJc w:val="left"/>
      <w:pPr>
        <w:ind w:left="8016" w:hanging="250"/>
      </w:pPr>
      <w:rPr>
        <w:rFonts w:hint="default"/>
        <w:lang w:val="ru-RU" w:eastAsia="en-US" w:bidi="ar-SA"/>
      </w:rPr>
    </w:lvl>
    <w:lvl w:ilvl="8" w:tplc="539AAC3A">
      <w:numFmt w:val="bullet"/>
      <w:lvlText w:val="•"/>
      <w:lvlJc w:val="left"/>
      <w:pPr>
        <w:ind w:left="8673" w:hanging="250"/>
      </w:pPr>
      <w:rPr>
        <w:rFonts w:hint="default"/>
        <w:lang w:val="ru-RU" w:eastAsia="en-US" w:bidi="ar-SA"/>
      </w:rPr>
    </w:lvl>
  </w:abstractNum>
  <w:abstractNum w:abstractNumId="3">
    <w:nsid w:val="399428E8"/>
    <w:multiLevelType w:val="hybridMultilevel"/>
    <w:tmpl w:val="2A0089A8"/>
    <w:lvl w:ilvl="0" w:tplc="69DA3BD8">
      <w:start w:val="87"/>
      <w:numFmt w:val="decimal"/>
      <w:lvlText w:val="%1."/>
      <w:lvlJc w:val="left"/>
      <w:pPr>
        <w:ind w:left="1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23D92">
      <w:numFmt w:val="bullet"/>
      <w:lvlText w:val="•"/>
      <w:lvlJc w:val="left"/>
      <w:pPr>
        <w:ind w:left="5120" w:hanging="480"/>
      </w:pPr>
      <w:rPr>
        <w:rFonts w:hint="default"/>
        <w:lang w:val="ru-RU" w:eastAsia="en-US" w:bidi="ar-SA"/>
      </w:rPr>
    </w:lvl>
    <w:lvl w:ilvl="2" w:tplc="56F0BECC">
      <w:numFmt w:val="bullet"/>
      <w:lvlText w:val="•"/>
      <w:lvlJc w:val="left"/>
      <w:pPr>
        <w:ind w:left="5660" w:hanging="480"/>
      </w:pPr>
      <w:rPr>
        <w:rFonts w:hint="default"/>
        <w:lang w:val="ru-RU" w:eastAsia="en-US" w:bidi="ar-SA"/>
      </w:rPr>
    </w:lvl>
    <w:lvl w:ilvl="3" w:tplc="0A0CB5F0">
      <w:numFmt w:val="bullet"/>
      <w:lvlText w:val="•"/>
      <w:lvlJc w:val="left"/>
      <w:pPr>
        <w:ind w:left="6201" w:hanging="480"/>
      </w:pPr>
      <w:rPr>
        <w:rFonts w:hint="default"/>
        <w:lang w:val="ru-RU" w:eastAsia="en-US" w:bidi="ar-SA"/>
      </w:rPr>
    </w:lvl>
    <w:lvl w:ilvl="4" w:tplc="407E84EA">
      <w:numFmt w:val="bullet"/>
      <w:lvlText w:val="•"/>
      <w:lvlJc w:val="left"/>
      <w:pPr>
        <w:ind w:left="6742" w:hanging="480"/>
      </w:pPr>
      <w:rPr>
        <w:rFonts w:hint="default"/>
        <w:lang w:val="ru-RU" w:eastAsia="en-US" w:bidi="ar-SA"/>
      </w:rPr>
    </w:lvl>
    <w:lvl w:ilvl="5" w:tplc="6F0A3EF2">
      <w:numFmt w:val="bullet"/>
      <w:lvlText w:val="•"/>
      <w:lvlJc w:val="left"/>
      <w:pPr>
        <w:ind w:left="7282" w:hanging="480"/>
      </w:pPr>
      <w:rPr>
        <w:rFonts w:hint="default"/>
        <w:lang w:val="ru-RU" w:eastAsia="en-US" w:bidi="ar-SA"/>
      </w:rPr>
    </w:lvl>
    <w:lvl w:ilvl="6" w:tplc="22BA97FC">
      <w:numFmt w:val="bullet"/>
      <w:lvlText w:val="•"/>
      <w:lvlJc w:val="left"/>
      <w:pPr>
        <w:ind w:left="7823" w:hanging="480"/>
      </w:pPr>
      <w:rPr>
        <w:rFonts w:hint="default"/>
        <w:lang w:val="ru-RU" w:eastAsia="en-US" w:bidi="ar-SA"/>
      </w:rPr>
    </w:lvl>
    <w:lvl w:ilvl="7" w:tplc="035AF416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  <w:lvl w:ilvl="8" w:tplc="B8BA5746">
      <w:numFmt w:val="bullet"/>
      <w:lvlText w:val="•"/>
      <w:lvlJc w:val="left"/>
      <w:pPr>
        <w:ind w:left="8904" w:hanging="480"/>
      </w:pPr>
      <w:rPr>
        <w:rFonts w:hint="default"/>
        <w:lang w:val="ru-RU" w:eastAsia="en-US" w:bidi="ar-SA"/>
      </w:rPr>
    </w:lvl>
  </w:abstractNum>
  <w:abstractNum w:abstractNumId="4">
    <w:nsid w:val="469E70A5"/>
    <w:multiLevelType w:val="hybridMultilevel"/>
    <w:tmpl w:val="56021902"/>
    <w:lvl w:ilvl="0" w:tplc="A8A2B8C8">
      <w:numFmt w:val="bullet"/>
      <w:lvlText w:val=""/>
      <w:lvlJc w:val="left"/>
      <w:pPr>
        <w:ind w:left="279" w:hanging="182"/>
      </w:pPr>
      <w:rPr>
        <w:rFonts w:ascii="Symbol" w:eastAsia="Symbol" w:hAnsi="Symbol" w:cs="Symbol" w:hint="default"/>
        <w:w w:val="97"/>
        <w:position w:val="7"/>
        <w:sz w:val="27"/>
        <w:szCs w:val="27"/>
        <w:lang w:val="ru-RU" w:eastAsia="en-US" w:bidi="ar-SA"/>
      </w:rPr>
    </w:lvl>
    <w:lvl w:ilvl="1" w:tplc="6346E644">
      <w:numFmt w:val="bullet"/>
      <w:lvlText w:val=""/>
      <w:lvlJc w:val="left"/>
      <w:pPr>
        <w:ind w:left="355" w:hanging="252"/>
      </w:pPr>
      <w:rPr>
        <w:rFonts w:ascii="Symbol" w:eastAsia="Symbol" w:hAnsi="Symbol" w:cs="Symbol" w:hint="default"/>
        <w:w w:val="103"/>
        <w:position w:val="7"/>
        <w:sz w:val="26"/>
        <w:szCs w:val="26"/>
        <w:lang w:val="ru-RU" w:eastAsia="en-US" w:bidi="ar-SA"/>
      </w:rPr>
    </w:lvl>
    <w:lvl w:ilvl="2" w:tplc="4D9A887A">
      <w:numFmt w:val="bullet"/>
      <w:lvlText w:val="-"/>
      <w:lvlJc w:val="left"/>
      <w:pPr>
        <w:ind w:left="594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754BEEE">
      <w:numFmt w:val="bullet"/>
      <w:lvlText w:val="•"/>
      <w:lvlJc w:val="left"/>
      <w:pPr>
        <w:ind w:left="600" w:hanging="341"/>
      </w:pPr>
      <w:rPr>
        <w:rFonts w:hint="default"/>
        <w:lang w:val="ru-RU" w:eastAsia="en-US" w:bidi="ar-SA"/>
      </w:rPr>
    </w:lvl>
    <w:lvl w:ilvl="4" w:tplc="3B881926">
      <w:numFmt w:val="bullet"/>
      <w:lvlText w:val="•"/>
      <w:lvlJc w:val="left"/>
      <w:pPr>
        <w:ind w:left="740" w:hanging="341"/>
      </w:pPr>
      <w:rPr>
        <w:rFonts w:hint="default"/>
        <w:lang w:val="ru-RU" w:eastAsia="en-US" w:bidi="ar-SA"/>
      </w:rPr>
    </w:lvl>
    <w:lvl w:ilvl="5" w:tplc="2E445876">
      <w:numFmt w:val="bullet"/>
      <w:lvlText w:val="•"/>
      <w:lvlJc w:val="left"/>
      <w:pPr>
        <w:ind w:left="633" w:hanging="341"/>
      </w:pPr>
      <w:rPr>
        <w:rFonts w:hint="default"/>
        <w:lang w:val="ru-RU" w:eastAsia="en-US" w:bidi="ar-SA"/>
      </w:rPr>
    </w:lvl>
    <w:lvl w:ilvl="6" w:tplc="07BCFCC8">
      <w:numFmt w:val="bullet"/>
      <w:lvlText w:val="•"/>
      <w:lvlJc w:val="left"/>
      <w:pPr>
        <w:ind w:left="527" w:hanging="341"/>
      </w:pPr>
      <w:rPr>
        <w:rFonts w:hint="default"/>
        <w:lang w:val="ru-RU" w:eastAsia="en-US" w:bidi="ar-SA"/>
      </w:rPr>
    </w:lvl>
    <w:lvl w:ilvl="7" w:tplc="0ACED00C">
      <w:numFmt w:val="bullet"/>
      <w:lvlText w:val="•"/>
      <w:lvlJc w:val="left"/>
      <w:pPr>
        <w:ind w:left="421" w:hanging="341"/>
      </w:pPr>
      <w:rPr>
        <w:rFonts w:hint="default"/>
        <w:lang w:val="ru-RU" w:eastAsia="en-US" w:bidi="ar-SA"/>
      </w:rPr>
    </w:lvl>
    <w:lvl w:ilvl="8" w:tplc="E8CC9BF6">
      <w:numFmt w:val="bullet"/>
      <w:lvlText w:val="•"/>
      <w:lvlJc w:val="left"/>
      <w:pPr>
        <w:ind w:left="314" w:hanging="341"/>
      </w:pPr>
      <w:rPr>
        <w:rFonts w:hint="default"/>
        <w:lang w:val="ru-RU" w:eastAsia="en-US" w:bidi="ar-SA"/>
      </w:rPr>
    </w:lvl>
  </w:abstractNum>
  <w:abstractNum w:abstractNumId="5">
    <w:nsid w:val="49021A65"/>
    <w:multiLevelType w:val="hybridMultilevel"/>
    <w:tmpl w:val="A4C0F03A"/>
    <w:lvl w:ilvl="0" w:tplc="78A0FB6A">
      <w:start w:val="1"/>
      <w:numFmt w:val="decimal"/>
      <w:lvlText w:val="%1."/>
      <w:lvlJc w:val="left"/>
      <w:pPr>
        <w:ind w:left="1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2E2A4">
      <w:numFmt w:val="bullet"/>
      <w:lvlText w:val="•"/>
      <w:lvlJc w:val="left"/>
      <w:pPr>
        <w:ind w:left="3880" w:hanging="446"/>
      </w:pPr>
      <w:rPr>
        <w:rFonts w:hint="default"/>
        <w:lang w:val="ru-RU" w:eastAsia="en-US" w:bidi="ar-SA"/>
      </w:rPr>
    </w:lvl>
    <w:lvl w:ilvl="2" w:tplc="4ABEBCA2">
      <w:numFmt w:val="bullet"/>
      <w:lvlText w:val="•"/>
      <w:lvlJc w:val="left"/>
      <w:pPr>
        <w:ind w:left="5160" w:hanging="446"/>
      </w:pPr>
      <w:rPr>
        <w:rFonts w:hint="default"/>
        <w:lang w:val="ru-RU" w:eastAsia="en-US" w:bidi="ar-SA"/>
      </w:rPr>
    </w:lvl>
    <w:lvl w:ilvl="3" w:tplc="369C877A">
      <w:numFmt w:val="bullet"/>
      <w:lvlText w:val="•"/>
      <w:lvlJc w:val="left"/>
      <w:pPr>
        <w:ind w:left="5763" w:hanging="446"/>
      </w:pPr>
      <w:rPr>
        <w:rFonts w:hint="default"/>
        <w:lang w:val="ru-RU" w:eastAsia="en-US" w:bidi="ar-SA"/>
      </w:rPr>
    </w:lvl>
    <w:lvl w:ilvl="4" w:tplc="EDB0330E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5" w:tplc="03C609D2">
      <w:numFmt w:val="bullet"/>
      <w:lvlText w:val="•"/>
      <w:lvlJc w:val="left"/>
      <w:pPr>
        <w:ind w:left="6969" w:hanging="446"/>
      </w:pPr>
      <w:rPr>
        <w:rFonts w:hint="default"/>
        <w:lang w:val="ru-RU" w:eastAsia="en-US" w:bidi="ar-SA"/>
      </w:rPr>
    </w:lvl>
    <w:lvl w:ilvl="6" w:tplc="F76A1F0C">
      <w:numFmt w:val="bullet"/>
      <w:lvlText w:val="•"/>
      <w:lvlJc w:val="left"/>
      <w:pPr>
        <w:ind w:left="7573" w:hanging="446"/>
      </w:pPr>
      <w:rPr>
        <w:rFonts w:hint="default"/>
        <w:lang w:val="ru-RU" w:eastAsia="en-US" w:bidi="ar-SA"/>
      </w:rPr>
    </w:lvl>
    <w:lvl w:ilvl="7" w:tplc="880EE0FA">
      <w:numFmt w:val="bullet"/>
      <w:lvlText w:val="•"/>
      <w:lvlJc w:val="left"/>
      <w:pPr>
        <w:ind w:left="8176" w:hanging="446"/>
      </w:pPr>
      <w:rPr>
        <w:rFonts w:hint="default"/>
        <w:lang w:val="ru-RU" w:eastAsia="en-US" w:bidi="ar-SA"/>
      </w:rPr>
    </w:lvl>
    <w:lvl w:ilvl="8" w:tplc="6FC8B4C4">
      <w:numFmt w:val="bullet"/>
      <w:lvlText w:val="•"/>
      <w:lvlJc w:val="left"/>
      <w:pPr>
        <w:ind w:left="8779" w:hanging="446"/>
      </w:pPr>
      <w:rPr>
        <w:rFonts w:hint="default"/>
        <w:lang w:val="ru-RU" w:eastAsia="en-US" w:bidi="ar-SA"/>
      </w:rPr>
    </w:lvl>
  </w:abstractNum>
  <w:abstractNum w:abstractNumId="6">
    <w:nsid w:val="4FD84C9F"/>
    <w:multiLevelType w:val="hybridMultilevel"/>
    <w:tmpl w:val="74462490"/>
    <w:lvl w:ilvl="0" w:tplc="1D743E76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CA8E8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49083866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F4F88B92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0C9E5E44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E8FEEA00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AF8AB6BE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4D16D0E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029EA3F8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7">
    <w:nsid w:val="52442EAB"/>
    <w:multiLevelType w:val="hybridMultilevel"/>
    <w:tmpl w:val="112E542C"/>
    <w:lvl w:ilvl="0" w:tplc="817CE35E">
      <w:numFmt w:val="bullet"/>
      <w:lvlText w:val=""/>
      <w:lvlJc w:val="left"/>
      <w:pPr>
        <w:ind w:left="227" w:hanging="195"/>
      </w:pPr>
      <w:rPr>
        <w:rFonts w:hint="default"/>
        <w:w w:val="98"/>
        <w:lang w:val="ru-RU" w:eastAsia="en-US" w:bidi="ar-SA"/>
      </w:rPr>
    </w:lvl>
    <w:lvl w:ilvl="1" w:tplc="1332AFF8">
      <w:numFmt w:val="bullet"/>
      <w:lvlText w:val="•"/>
      <w:lvlJc w:val="left"/>
      <w:pPr>
        <w:ind w:left="248" w:hanging="195"/>
      </w:pPr>
      <w:rPr>
        <w:rFonts w:hint="default"/>
        <w:lang w:val="ru-RU" w:eastAsia="en-US" w:bidi="ar-SA"/>
      </w:rPr>
    </w:lvl>
    <w:lvl w:ilvl="2" w:tplc="4C62B8DA">
      <w:numFmt w:val="bullet"/>
      <w:lvlText w:val="•"/>
      <w:lvlJc w:val="left"/>
      <w:pPr>
        <w:ind w:left="277" w:hanging="195"/>
      </w:pPr>
      <w:rPr>
        <w:rFonts w:hint="default"/>
        <w:lang w:val="ru-RU" w:eastAsia="en-US" w:bidi="ar-SA"/>
      </w:rPr>
    </w:lvl>
    <w:lvl w:ilvl="3" w:tplc="08AC2024">
      <w:numFmt w:val="bullet"/>
      <w:lvlText w:val="•"/>
      <w:lvlJc w:val="left"/>
      <w:pPr>
        <w:ind w:left="305" w:hanging="195"/>
      </w:pPr>
      <w:rPr>
        <w:rFonts w:hint="default"/>
        <w:lang w:val="ru-RU" w:eastAsia="en-US" w:bidi="ar-SA"/>
      </w:rPr>
    </w:lvl>
    <w:lvl w:ilvl="4" w:tplc="64464E94">
      <w:numFmt w:val="bullet"/>
      <w:lvlText w:val="•"/>
      <w:lvlJc w:val="left"/>
      <w:pPr>
        <w:ind w:left="334" w:hanging="195"/>
      </w:pPr>
      <w:rPr>
        <w:rFonts w:hint="default"/>
        <w:lang w:val="ru-RU" w:eastAsia="en-US" w:bidi="ar-SA"/>
      </w:rPr>
    </w:lvl>
    <w:lvl w:ilvl="5" w:tplc="D8E0896A">
      <w:numFmt w:val="bullet"/>
      <w:lvlText w:val="•"/>
      <w:lvlJc w:val="left"/>
      <w:pPr>
        <w:ind w:left="362" w:hanging="195"/>
      </w:pPr>
      <w:rPr>
        <w:rFonts w:hint="default"/>
        <w:lang w:val="ru-RU" w:eastAsia="en-US" w:bidi="ar-SA"/>
      </w:rPr>
    </w:lvl>
    <w:lvl w:ilvl="6" w:tplc="451C9CF4">
      <w:numFmt w:val="bullet"/>
      <w:lvlText w:val="•"/>
      <w:lvlJc w:val="left"/>
      <w:pPr>
        <w:ind w:left="391" w:hanging="195"/>
      </w:pPr>
      <w:rPr>
        <w:rFonts w:hint="default"/>
        <w:lang w:val="ru-RU" w:eastAsia="en-US" w:bidi="ar-SA"/>
      </w:rPr>
    </w:lvl>
    <w:lvl w:ilvl="7" w:tplc="D8528470">
      <w:numFmt w:val="bullet"/>
      <w:lvlText w:val="•"/>
      <w:lvlJc w:val="left"/>
      <w:pPr>
        <w:ind w:left="420" w:hanging="195"/>
      </w:pPr>
      <w:rPr>
        <w:rFonts w:hint="default"/>
        <w:lang w:val="ru-RU" w:eastAsia="en-US" w:bidi="ar-SA"/>
      </w:rPr>
    </w:lvl>
    <w:lvl w:ilvl="8" w:tplc="574A13D0">
      <w:numFmt w:val="bullet"/>
      <w:lvlText w:val="•"/>
      <w:lvlJc w:val="left"/>
      <w:pPr>
        <w:ind w:left="448" w:hanging="195"/>
      </w:pPr>
      <w:rPr>
        <w:rFonts w:hint="default"/>
        <w:lang w:val="ru-RU" w:eastAsia="en-US" w:bidi="ar-SA"/>
      </w:rPr>
    </w:lvl>
  </w:abstractNum>
  <w:abstractNum w:abstractNumId="8">
    <w:nsid w:val="5F3F4B06"/>
    <w:multiLevelType w:val="hybridMultilevel"/>
    <w:tmpl w:val="BA68C552"/>
    <w:lvl w:ilvl="0" w:tplc="E44CC1AE">
      <w:start w:val="1"/>
      <w:numFmt w:val="decimal"/>
      <w:lvlText w:val="%1."/>
      <w:lvlJc w:val="left"/>
      <w:pPr>
        <w:ind w:left="187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F5102"/>
    <w:multiLevelType w:val="hybridMultilevel"/>
    <w:tmpl w:val="EEC81128"/>
    <w:lvl w:ilvl="0" w:tplc="6B981BF0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4F978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27C06FE8">
      <w:numFmt w:val="bullet"/>
      <w:lvlText w:val="•"/>
      <w:lvlJc w:val="left"/>
      <w:pPr>
        <w:ind w:left="1645" w:hanging="188"/>
      </w:pPr>
      <w:rPr>
        <w:rFonts w:hint="default"/>
        <w:lang w:val="ru-RU" w:eastAsia="en-US" w:bidi="ar-SA"/>
      </w:rPr>
    </w:lvl>
    <w:lvl w:ilvl="3" w:tplc="AD82E3F2">
      <w:numFmt w:val="bullet"/>
      <w:lvlText w:val="•"/>
      <w:lvlJc w:val="left"/>
      <w:pPr>
        <w:ind w:left="2550" w:hanging="188"/>
      </w:pPr>
      <w:rPr>
        <w:rFonts w:hint="default"/>
        <w:lang w:val="ru-RU" w:eastAsia="en-US" w:bidi="ar-SA"/>
      </w:rPr>
    </w:lvl>
    <w:lvl w:ilvl="4" w:tplc="4384AA90">
      <w:numFmt w:val="bullet"/>
      <w:lvlText w:val="•"/>
      <w:lvlJc w:val="left"/>
      <w:pPr>
        <w:ind w:left="3456" w:hanging="188"/>
      </w:pPr>
      <w:rPr>
        <w:rFonts w:hint="default"/>
        <w:lang w:val="ru-RU" w:eastAsia="en-US" w:bidi="ar-SA"/>
      </w:rPr>
    </w:lvl>
    <w:lvl w:ilvl="5" w:tplc="DD3E51DA">
      <w:numFmt w:val="bullet"/>
      <w:lvlText w:val="•"/>
      <w:lvlJc w:val="left"/>
      <w:pPr>
        <w:ind w:left="4361" w:hanging="188"/>
      </w:pPr>
      <w:rPr>
        <w:rFonts w:hint="default"/>
        <w:lang w:val="ru-RU" w:eastAsia="en-US" w:bidi="ar-SA"/>
      </w:rPr>
    </w:lvl>
    <w:lvl w:ilvl="6" w:tplc="9CFC1206">
      <w:numFmt w:val="bullet"/>
      <w:lvlText w:val="•"/>
      <w:lvlJc w:val="left"/>
      <w:pPr>
        <w:ind w:left="5266" w:hanging="188"/>
      </w:pPr>
      <w:rPr>
        <w:rFonts w:hint="default"/>
        <w:lang w:val="ru-RU" w:eastAsia="en-US" w:bidi="ar-SA"/>
      </w:rPr>
    </w:lvl>
    <w:lvl w:ilvl="7" w:tplc="B5A04858">
      <w:numFmt w:val="bullet"/>
      <w:lvlText w:val="•"/>
      <w:lvlJc w:val="left"/>
      <w:pPr>
        <w:ind w:left="6171" w:hanging="188"/>
      </w:pPr>
      <w:rPr>
        <w:rFonts w:hint="default"/>
        <w:lang w:val="ru-RU" w:eastAsia="en-US" w:bidi="ar-SA"/>
      </w:rPr>
    </w:lvl>
    <w:lvl w:ilvl="8" w:tplc="CB4E0822">
      <w:numFmt w:val="bullet"/>
      <w:lvlText w:val="•"/>
      <w:lvlJc w:val="left"/>
      <w:pPr>
        <w:ind w:left="7077" w:hanging="188"/>
      </w:pPr>
      <w:rPr>
        <w:rFonts w:hint="default"/>
        <w:lang w:val="ru-RU" w:eastAsia="en-US" w:bidi="ar-SA"/>
      </w:rPr>
    </w:lvl>
  </w:abstractNum>
  <w:abstractNum w:abstractNumId="10">
    <w:nsid w:val="79325885"/>
    <w:multiLevelType w:val="hybridMultilevel"/>
    <w:tmpl w:val="18A61AD0"/>
    <w:lvl w:ilvl="0" w:tplc="E99A4620">
      <w:start w:val="1"/>
      <w:numFmt w:val="decimal"/>
      <w:lvlText w:val="%1."/>
      <w:lvlJc w:val="left"/>
      <w:pPr>
        <w:ind w:left="118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2B1D0">
      <w:numFmt w:val="none"/>
      <w:lvlText w:val=""/>
      <w:lvlJc w:val="left"/>
      <w:pPr>
        <w:tabs>
          <w:tab w:val="num" w:pos="360"/>
        </w:tabs>
      </w:pPr>
    </w:lvl>
    <w:lvl w:ilvl="2" w:tplc="1E9A77E0">
      <w:numFmt w:val="bullet"/>
      <w:lvlText w:val="•"/>
      <w:lvlJc w:val="left"/>
      <w:pPr>
        <w:ind w:left="2093" w:hanging="631"/>
      </w:pPr>
      <w:rPr>
        <w:rFonts w:hint="default"/>
        <w:lang w:val="ru-RU" w:eastAsia="en-US" w:bidi="ar-SA"/>
      </w:rPr>
    </w:lvl>
    <w:lvl w:ilvl="3" w:tplc="5D782BCA">
      <w:numFmt w:val="bullet"/>
      <w:lvlText w:val="•"/>
      <w:lvlJc w:val="left"/>
      <w:pPr>
        <w:ind w:left="3079" w:hanging="631"/>
      </w:pPr>
      <w:rPr>
        <w:rFonts w:hint="default"/>
        <w:lang w:val="ru-RU" w:eastAsia="en-US" w:bidi="ar-SA"/>
      </w:rPr>
    </w:lvl>
    <w:lvl w:ilvl="4" w:tplc="5B007594">
      <w:numFmt w:val="bullet"/>
      <w:lvlText w:val="•"/>
      <w:lvlJc w:val="left"/>
      <w:pPr>
        <w:ind w:left="4066" w:hanging="631"/>
      </w:pPr>
      <w:rPr>
        <w:rFonts w:hint="default"/>
        <w:lang w:val="ru-RU" w:eastAsia="en-US" w:bidi="ar-SA"/>
      </w:rPr>
    </w:lvl>
    <w:lvl w:ilvl="5" w:tplc="31D051A4">
      <w:numFmt w:val="bullet"/>
      <w:lvlText w:val="•"/>
      <w:lvlJc w:val="left"/>
      <w:pPr>
        <w:ind w:left="5053" w:hanging="631"/>
      </w:pPr>
      <w:rPr>
        <w:rFonts w:hint="default"/>
        <w:lang w:val="ru-RU" w:eastAsia="en-US" w:bidi="ar-SA"/>
      </w:rPr>
    </w:lvl>
    <w:lvl w:ilvl="6" w:tplc="83409CAE">
      <w:numFmt w:val="bullet"/>
      <w:lvlText w:val="•"/>
      <w:lvlJc w:val="left"/>
      <w:pPr>
        <w:ind w:left="6039" w:hanging="631"/>
      </w:pPr>
      <w:rPr>
        <w:rFonts w:hint="default"/>
        <w:lang w:val="ru-RU" w:eastAsia="en-US" w:bidi="ar-SA"/>
      </w:rPr>
    </w:lvl>
    <w:lvl w:ilvl="7" w:tplc="4AE49A1C">
      <w:numFmt w:val="bullet"/>
      <w:lvlText w:val="•"/>
      <w:lvlJc w:val="left"/>
      <w:pPr>
        <w:ind w:left="7026" w:hanging="631"/>
      </w:pPr>
      <w:rPr>
        <w:rFonts w:hint="default"/>
        <w:lang w:val="ru-RU" w:eastAsia="en-US" w:bidi="ar-SA"/>
      </w:rPr>
    </w:lvl>
    <w:lvl w:ilvl="8" w:tplc="AE94E37A">
      <w:numFmt w:val="bullet"/>
      <w:lvlText w:val="•"/>
      <w:lvlJc w:val="left"/>
      <w:pPr>
        <w:ind w:left="8013" w:hanging="631"/>
      </w:pPr>
      <w:rPr>
        <w:rFonts w:hint="default"/>
        <w:lang w:val="ru-RU" w:eastAsia="en-US" w:bidi="ar-SA"/>
      </w:rPr>
    </w:lvl>
  </w:abstractNum>
  <w:abstractNum w:abstractNumId="11">
    <w:nsid w:val="7A5154C4"/>
    <w:multiLevelType w:val="hybridMultilevel"/>
    <w:tmpl w:val="2FF654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0AB6"/>
    <w:rsid w:val="000B1DC8"/>
    <w:rsid w:val="0012056C"/>
    <w:rsid w:val="001614D9"/>
    <w:rsid w:val="001E59B2"/>
    <w:rsid w:val="00246DFA"/>
    <w:rsid w:val="002C4E21"/>
    <w:rsid w:val="00314CB3"/>
    <w:rsid w:val="00420D01"/>
    <w:rsid w:val="00434DD5"/>
    <w:rsid w:val="004A22E5"/>
    <w:rsid w:val="005047DB"/>
    <w:rsid w:val="0052690A"/>
    <w:rsid w:val="005E1728"/>
    <w:rsid w:val="005F1041"/>
    <w:rsid w:val="0060087F"/>
    <w:rsid w:val="00640092"/>
    <w:rsid w:val="00654EA5"/>
    <w:rsid w:val="006B73A5"/>
    <w:rsid w:val="0078632B"/>
    <w:rsid w:val="00826E83"/>
    <w:rsid w:val="008C2CA7"/>
    <w:rsid w:val="008E569E"/>
    <w:rsid w:val="008F7FBC"/>
    <w:rsid w:val="00932021"/>
    <w:rsid w:val="00A252D1"/>
    <w:rsid w:val="00A504C1"/>
    <w:rsid w:val="00A91CF3"/>
    <w:rsid w:val="00AB1A9A"/>
    <w:rsid w:val="00B24AEA"/>
    <w:rsid w:val="00B33A97"/>
    <w:rsid w:val="00B76410"/>
    <w:rsid w:val="00BD08D1"/>
    <w:rsid w:val="00C16A97"/>
    <w:rsid w:val="00CA0C74"/>
    <w:rsid w:val="00CC4DAB"/>
    <w:rsid w:val="00CE1CD0"/>
    <w:rsid w:val="00D149C3"/>
    <w:rsid w:val="00D50AB6"/>
    <w:rsid w:val="00DD6CB5"/>
    <w:rsid w:val="00E6701F"/>
    <w:rsid w:val="00EB0316"/>
    <w:rsid w:val="00E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A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AB6"/>
    <w:pPr>
      <w:ind w:left="1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50AB6"/>
    <w:pPr>
      <w:ind w:left="652" w:right="6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0AB6"/>
    <w:pPr>
      <w:ind w:left="118" w:firstLine="540"/>
    </w:pPr>
  </w:style>
  <w:style w:type="paragraph" w:customStyle="1" w:styleId="TableParagraph">
    <w:name w:val="Table Paragraph"/>
    <w:basedOn w:val="a"/>
    <w:uiPriority w:val="1"/>
    <w:qFormat/>
    <w:rsid w:val="00D50AB6"/>
    <w:pPr>
      <w:spacing w:line="234" w:lineRule="exact"/>
      <w:ind w:left="14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B0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3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826E8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Normal (Web)"/>
    <w:basedOn w:val="a"/>
    <w:rsid w:val="00DD6C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CB5"/>
  </w:style>
  <w:style w:type="paragraph" w:customStyle="1" w:styleId="ConsPlusNormal">
    <w:name w:val="ConsPlusNormal"/>
    <w:link w:val="ConsPlusNormal0"/>
    <w:rsid w:val="00D149C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149C3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CA304E1766304D255A666C3F04F7A9123A503576D9786492EE62A3E5D6C086E3429D726AE5886A138C265D720F1FF387953643E78E69F8vEH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59024ce80075e0ec41e6a94e1d33ae6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3433</Words>
  <Characters>19573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Правил определения нормативных затрат</vt:lpstr>
    </vt:vector>
  </TitlesOfParts>
  <Company>Pirated Aliance</Company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НХК</dc:creator>
  <cp:lastModifiedBy>ПК</cp:lastModifiedBy>
  <cp:revision>8</cp:revision>
  <dcterms:created xsi:type="dcterms:W3CDTF">2022-05-27T11:37:00Z</dcterms:created>
  <dcterms:modified xsi:type="dcterms:W3CDTF">2022-06-03T09:03:00Z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</Properties>
</file>