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8A284" w14:textId="77777777" w:rsidR="00D079F8" w:rsidRPr="00D079F8" w:rsidRDefault="00D079F8" w:rsidP="00D0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79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14:paraId="55AF95F1" w14:textId="77777777" w:rsidR="00D079F8" w:rsidRPr="00D079F8" w:rsidRDefault="00D079F8" w:rsidP="00D07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79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МАЛОЛОКНЯНСКОГО СЕЛЬСОВЕТА</w:t>
      </w:r>
    </w:p>
    <w:p w14:paraId="4C181F48" w14:textId="77777777" w:rsidR="00D079F8" w:rsidRPr="00D079F8" w:rsidRDefault="00D079F8" w:rsidP="00D0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79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СУДЖАНСКОГО РАЙОНА КУРСКОЙ ОБЛАСТИ</w:t>
      </w:r>
    </w:p>
    <w:p w14:paraId="5474FA1A" w14:textId="77777777" w:rsidR="00D079F8" w:rsidRPr="00D079F8" w:rsidRDefault="00D079F8" w:rsidP="00D07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B9555" w14:textId="77777777" w:rsidR="00D079F8" w:rsidRPr="00D079F8" w:rsidRDefault="00D079F8" w:rsidP="00D0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79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F8CA836" w14:textId="77777777" w:rsidR="00D079F8" w:rsidRPr="00D079F8" w:rsidRDefault="00D079F8" w:rsidP="00D07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DDA49" w14:textId="77777777" w:rsidR="00D079F8" w:rsidRPr="00D079F8" w:rsidRDefault="00D079F8" w:rsidP="00D079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79F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  <w:lang w:eastAsia="ru-RU"/>
        </w:rPr>
        <w:t>от 03 ноября 2023г.</w:t>
      </w:r>
      <w:r w:rsidRPr="00D079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№ 34</w:t>
      </w:r>
    </w:p>
    <w:p w14:paraId="7E4C04F9" w14:textId="77777777" w:rsidR="00D079F8" w:rsidRPr="00D079F8" w:rsidRDefault="00D079F8" w:rsidP="00D079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67B85F" w14:textId="77777777" w:rsidR="00D079F8" w:rsidRPr="00D079F8" w:rsidRDefault="00D079F8" w:rsidP="00D0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79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Порядка составления, утверждения и ведения бюджетной сметы  казенным учреждением, подведомственным Администрации Малолокнянского сельсовета Суджанского района  Курской области (главного администратора источников финансирования дефицита бюджета  Малолокнянского сельсовета Суджанского района Курской области)</w:t>
      </w:r>
    </w:p>
    <w:p w14:paraId="3718EE5A" w14:textId="77777777" w:rsidR="00D079F8" w:rsidRPr="00D079F8" w:rsidRDefault="00D079F8" w:rsidP="00D0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27CC45E" w14:textId="77777777" w:rsidR="00D079F8" w:rsidRPr="00D079F8" w:rsidRDefault="00D079F8" w:rsidP="00D0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86238A" w14:textId="77777777" w:rsidR="00D079F8" w:rsidRPr="00D079F8" w:rsidRDefault="00D079F8" w:rsidP="00D07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E335C" w14:textId="77777777" w:rsidR="00D079F8" w:rsidRPr="00D079F8" w:rsidRDefault="00D079F8" w:rsidP="00D0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 соответствии с Бюджетным кодексом Российской Федерации ПРИКАЗЫВАЮ:</w:t>
      </w:r>
    </w:p>
    <w:p w14:paraId="0BD51C2E" w14:textId="77777777" w:rsidR="00D079F8" w:rsidRPr="00D079F8" w:rsidRDefault="00D079F8" w:rsidP="00D079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A6B654" w14:textId="77777777" w:rsidR="00D079F8" w:rsidRPr="00D079F8" w:rsidRDefault="00D079F8" w:rsidP="00D0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9F8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Порядка составления, утверждения и ведения бюджетной сметы  казенным учреждением, подведомственным Администрации Малолокнянского сельсовета Суджанского района  Курской области (главного администратора источников финансирования дефицита бюджета Малолокнянского сельсовета Суджанского района Курской области</w:t>
      </w:r>
      <w:proofErr w:type="gramStart"/>
      <w:r w:rsidRPr="00D07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proofErr w:type="gramEnd"/>
      <w:r w:rsidRPr="00D079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BAD6F09" w14:textId="77777777" w:rsidR="00D079F8" w:rsidRPr="00D079F8" w:rsidRDefault="00D079F8" w:rsidP="00D0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9F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 силу с 1 января 2023 года:</w:t>
      </w:r>
    </w:p>
    <w:p w14:paraId="278980CA" w14:textId="77777777" w:rsidR="00D079F8" w:rsidRPr="00D079F8" w:rsidRDefault="00D079F8" w:rsidP="00D0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Постановления   Администрации Малолокнянского сельсовета Суджанского района Курской области Курской области от 27 декабря 2019 года № 88       «Об утверждении Порядка составления, утверждения и ведения бюджетной сметы  казенным учреждением, подведомственным Администрации Малолокнянского сельсовета Суджанского района  Курской области (главного администратора источников финансирования дефицита бюджета Малолокнянского сельсовета Суджанского района Курской области</w:t>
      </w:r>
      <w:proofErr w:type="gramStart"/>
      <w:r w:rsidRPr="00D07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proofErr w:type="gramEnd"/>
      <w:r w:rsidRPr="00D079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11E9B06" w14:textId="77777777" w:rsidR="00D079F8" w:rsidRPr="00D079F8" w:rsidRDefault="00D079F8" w:rsidP="00D0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2E269E" w14:textId="77777777" w:rsidR="00D079F8" w:rsidRPr="00D079F8" w:rsidRDefault="00D079F8" w:rsidP="00D079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исполнения настоящего постановления возложить на </w:t>
      </w:r>
      <w:proofErr w:type="spellStart"/>
      <w:r w:rsidRPr="00D079F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 w:rsidRPr="00D07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администрации Малолокнянского сельсовета Якушеву Л.И.</w:t>
      </w:r>
    </w:p>
    <w:p w14:paraId="7B8C7BBF" w14:textId="77777777" w:rsidR="00D079F8" w:rsidRPr="00D079F8" w:rsidRDefault="00D079F8" w:rsidP="00D0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4546F" w14:textId="77777777" w:rsidR="00D079F8" w:rsidRPr="00D079F8" w:rsidRDefault="00D079F8" w:rsidP="00D079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D7FE84" w14:textId="77777777" w:rsidR="00D079F8" w:rsidRPr="00D079F8" w:rsidRDefault="00D079F8" w:rsidP="00D0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9F8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вступает в силу со дня подписания и применяется к правоотношениям, возникающим с 01 января 2023 года.</w:t>
      </w:r>
    </w:p>
    <w:p w14:paraId="0D4BDFC7" w14:textId="77777777" w:rsidR="00D079F8" w:rsidRPr="00D079F8" w:rsidRDefault="00D079F8" w:rsidP="00D07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49642" w14:textId="77777777" w:rsidR="00D079F8" w:rsidRPr="00D079F8" w:rsidRDefault="00D079F8" w:rsidP="00D07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527F6" w14:textId="77777777" w:rsidR="00D079F8" w:rsidRPr="00D079F8" w:rsidRDefault="00D079F8" w:rsidP="00D079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7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Малолокнянского сельсовета</w:t>
      </w:r>
    </w:p>
    <w:p w14:paraId="152AD4DF" w14:textId="77777777" w:rsidR="00D079F8" w:rsidRPr="00D079F8" w:rsidRDefault="00D079F8" w:rsidP="00D07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7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Суджанского района                                                                            Д.В. </w:t>
      </w:r>
      <w:proofErr w:type="spellStart"/>
      <w:r w:rsidRPr="00D079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Дубейский</w:t>
      </w:r>
      <w:proofErr w:type="spellEnd"/>
    </w:p>
    <w:p w14:paraId="6294A6C5" w14:textId="77777777" w:rsidR="00D079F8" w:rsidRDefault="00D079F8" w:rsidP="00D07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EC288" w14:textId="77777777" w:rsidR="00D079F8" w:rsidRDefault="00D079F8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9DBFC" w14:textId="77777777" w:rsidR="00D079F8" w:rsidRDefault="00D079F8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533F3" w14:textId="77777777" w:rsidR="00D079F8" w:rsidRDefault="00D079F8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6A8F3" w14:textId="77777777" w:rsidR="00D079F8" w:rsidRDefault="00D079F8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C4A8B" w14:textId="77777777" w:rsidR="00D079F8" w:rsidRDefault="00D079F8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48F49" w14:textId="77777777" w:rsidR="00D079F8" w:rsidRDefault="00D079F8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BB0BC4B" w14:textId="77777777" w:rsidR="00420000" w:rsidRPr="00420000" w:rsidRDefault="00420000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663450BA" w14:textId="77777777" w:rsidR="00420000" w:rsidRPr="00420000" w:rsidRDefault="00420000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09D45A" w14:textId="73F827A4" w:rsidR="00420000" w:rsidRPr="00420000" w:rsidRDefault="00420000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03.11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N </w:t>
      </w:r>
      <w:r w:rsid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243FF0" w14:textId="77777777" w:rsidR="00420000" w:rsidRPr="00420000" w:rsidRDefault="00420000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DB5995A" w14:textId="77777777" w:rsidR="00420000" w:rsidRPr="00420000" w:rsidRDefault="00420000" w:rsidP="004200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00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14:paraId="4AC8FDE9" w14:textId="77777777" w:rsidR="00420000" w:rsidRPr="00420000" w:rsidRDefault="00420000" w:rsidP="004200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00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СОСТАВЛЕНИЯ, УТВЕРЖДЕНИЯ И ВЕДЕНИЯ БЮДЖЕТНОЙ СМЕТЫ </w:t>
      </w:r>
    </w:p>
    <w:p w14:paraId="70A4DA28" w14:textId="635C7D68" w:rsidR="00420000" w:rsidRPr="00420000" w:rsidRDefault="00420000" w:rsidP="004200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00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КАЗЕННЫМ УЧРЕЖДЕНИЕМ </w:t>
      </w:r>
      <w:r w:rsidR="00291C0B" w:rsidRPr="00291C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МАЛОЛОКНЯНСКОГО</w:t>
      </w:r>
      <w:r w:rsidR="005A5C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СУДЖАНСКОГО РАЙОНА</w:t>
      </w:r>
      <w:r w:rsidRPr="004200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КУРСКОЙ ОБЛАСТИ </w:t>
      </w:r>
    </w:p>
    <w:p w14:paraId="7F521887" w14:textId="77777777" w:rsidR="00420000" w:rsidRPr="00420000" w:rsidRDefault="00420000" w:rsidP="0042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B83F7BF" w14:textId="77777777" w:rsidR="00420000" w:rsidRPr="00420000" w:rsidRDefault="00420000" w:rsidP="0042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C401DF" w14:textId="77777777" w:rsidR="00420000" w:rsidRPr="00420000" w:rsidRDefault="00420000" w:rsidP="0042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A88BDA6" w14:textId="6CAA8AED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составления, утверждения и в</w:t>
      </w:r>
      <w:r w:rsidR="005A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бюджетной сметы 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</w:t>
      </w:r>
      <w:r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учреждением</w:t>
      </w:r>
      <w:r w:rsidR="005A5CF0"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0B"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Малолокнянского</w:t>
      </w:r>
      <w:r w:rsidR="005A5CF0"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Суджанского района </w:t>
      </w:r>
      <w:r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(далее - Порядок), разработан с учетом положений </w:t>
      </w:r>
      <w:hyperlink r:id="rId5" w:history="1">
        <w:r w:rsidRPr="00291C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161</w:t>
        </w:r>
      </w:hyperlink>
      <w:r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а также в соответствии с </w:t>
      </w:r>
      <w:hyperlink r:id="rId6" w:history="1">
        <w:r w:rsidRPr="00291C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 и устанавливает требования к составлению</w:t>
      </w:r>
      <w:proofErr w:type="gramEnd"/>
      <w:r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утверждению и ведению бюджетной сметы (далее - Смета)  казенного учреждения, подведомственного </w:t>
      </w:r>
      <w:r w:rsidR="005A5CF0"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91C0B"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Малолокнянского</w:t>
      </w:r>
      <w:r w:rsidR="005A5CF0"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Суджанского района</w:t>
      </w:r>
      <w:r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(далее - Учреждение), </w:t>
      </w:r>
      <w:r w:rsidR="005A5CF0"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91C0B"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Малолокнянского</w:t>
      </w:r>
      <w:r w:rsidR="005A5CF0" w:rsidRP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Суджанского района Курской области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A5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как получателя бюджетных средств. </w:t>
      </w:r>
      <w:r w:rsidR="005A5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является главным распорядителем и получателем бюджетных средств. </w:t>
      </w:r>
    </w:p>
    <w:p w14:paraId="4AE069E3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E4B087A" w14:textId="77777777" w:rsidR="00420000" w:rsidRPr="00420000" w:rsidRDefault="00420000" w:rsidP="0042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Общие требования к составлению смет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90F016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6574593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Составлением сметы в целях исполнения требований Порядка является установление объема и распределения направлений расходов бюджета на срок </w:t>
      </w:r>
      <w:r w:rsidR="005A5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на очередной финансовый год (на очередной финансовый год и плановый период) на основании доведенных до Учреждения и </w:t>
      </w:r>
      <w:r w:rsidR="005A5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законодательством Российской Федерации порядке лимитов бюджетных обязательств по обеспечению выполнения функций Учреждения и </w:t>
      </w:r>
      <w:r w:rsidR="005A5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лимиты бюджетных обязательств). В смете в разделе "</w:t>
      </w:r>
      <w:proofErr w:type="spellStart"/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указываются объем и распределение направлений расходов на исполнение публичных нормативных обязательств. </w:t>
      </w:r>
    </w:p>
    <w:p w14:paraId="4D14DA1D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бюджетов. </w:t>
      </w:r>
      <w:r w:rsidR="005A5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дополнительно детализировать показатели сметы по кодам аналитических показателей. </w:t>
      </w:r>
    </w:p>
    <w:p w14:paraId="34006FD7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составлении проекта бюджета на очередной финансовый год </w:t>
      </w:r>
      <w:r w:rsidR="00CB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и 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формиру</w:t>
      </w:r>
      <w:r w:rsidR="00CB6A2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проект бюджетной сметы на очередной финансовый год в соответствии с </w:t>
      </w:r>
      <w:hyperlink r:id="rId7" w:history="1">
        <w:r w:rsidRPr="004200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приложениями N 3</w:t>
        </w:r>
      </w:hyperlink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4200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с приложением расчетов, обоснований, необходимых нормативно-правовых актов, смет расходов, пояснительной записки и др.</w:t>
      </w:r>
      <w:r w:rsidR="00CB6A2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в </w:t>
      </w:r>
      <w:r w:rsidR="005A5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CB6A2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Администрация в Финансово-экономическое управление Администрации Суджанского района Курской области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CB6A2B">
        <w:rPr>
          <w:rFonts w:ascii="Times New Roman" w:eastAsia="Times New Roman" w:hAnsi="Times New Roman" w:cs="Times New Roman"/>
          <w:sz w:val="24"/>
          <w:szCs w:val="24"/>
          <w:lang w:eastAsia="ru-RU"/>
        </w:rPr>
        <w:t>01 ноября</w:t>
      </w:r>
      <w:r w:rsidRPr="00420000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года. </w:t>
      </w:r>
      <w:r w:rsidR="005A5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запросить у Учреждения</w:t>
      </w:r>
      <w:r w:rsidR="00CB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A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управление Администрации Суджанского района Курской области</w:t>
      </w:r>
      <w:r w:rsidR="00CB6A2B"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Администрации 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документы и сведения, необходимые для анализа проекта бюджетной сметы. </w:t>
      </w:r>
    </w:p>
    <w:p w14:paraId="0FCF54C3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Смета составляется </w:t>
      </w:r>
      <w:r w:rsidR="00CB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Администрацией, 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в соответствии с </w:t>
      </w:r>
      <w:hyperlink r:id="rId9" w:history="1">
        <w:r w:rsidRPr="004200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приложениями N 1</w:t>
        </w:r>
      </w:hyperlink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4200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 </w:t>
      </w:r>
    </w:p>
    <w:p w14:paraId="1FF38586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финансового года (текущего года и планового периода) и в объеме доведенных Учреждению в установленном порядке лимитов бюджетных обязательств на текущий финансовый год (текущий финансовый год и плановый период). Реорганизуемое Учреждение вносит изменения в смету в последний день перед прекращением своей деятельности. </w:t>
      </w:r>
    </w:p>
    <w:p w14:paraId="5C56207F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F299887" w14:textId="77777777" w:rsidR="00420000" w:rsidRPr="00420000" w:rsidRDefault="00420000" w:rsidP="0042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Требования к утверждению смет Учреждений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CD5E91" w14:textId="77777777" w:rsidR="00420000" w:rsidRPr="00420000" w:rsidRDefault="00420000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6B1AD54" w14:textId="77777777" w:rsidR="00420000" w:rsidRPr="00420000" w:rsidRDefault="005A5CF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Смета Администрации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распорядителем средств бюджета, утверждается руководителем главного распорядителя средств бюджета. </w:t>
      </w:r>
    </w:p>
    <w:p w14:paraId="29534263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Смета Учреждения утверждается руководителем Учреждения и согласовывается руководителем главного распорядителя бюджетных средств. </w:t>
      </w:r>
    </w:p>
    <w:p w14:paraId="7A26A5C1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Смета составляется в двух экземплярах, по одному для Учреждения и </w:t>
      </w:r>
      <w:r w:rsidR="005A5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подписывается руководителем Учреждения (при его отсутствии - лицом, исполняющим обязанности руководителя). </w:t>
      </w:r>
    </w:p>
    <w:p w14:paraId="37B1DC7E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6"/>
      <w:bookmarkEnd w:id="1"/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Утверждение сметы </w:t>
      </w:r>
      <w:r w:rsidR="00CB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Администрацией, 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осуществляется не позднее десяти рабочих дней со дня доведения </w:t>
      </w:r>
      <w:r w:rsidR="00CB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Учреждению в установленном законодательством Российской Федерации порядке лимитов бюджетных обязательств. </w:t>
      </w:r>
    </w:p>
    <w:p w14:paraId="3D649F85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84891AC" w14:textId="77777777" w:rsidR="00420000" w:rsidRPr="00420000" w:rsidRDefault="00420000" w:rsidP="0042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Требования к ведению смет Учреждения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0963F3" w14:textId="77777777" w:rsidR="00420000" w:rsidRPr="00420000" w:rsidRDefault="00420000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A4C53C4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Ведением сметы в целях исполнения требований настоящего Порядка является внесение изменений в смету </w:t>
      </w:r>
      <w:r w:rsidR="00B26053"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пределах,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</w:t>
      </w:r>
      <w:r w:rsidR="00CB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Учреждению в установленном законодательством Российской Федерации порядке лимитов бюджетных обязательств. </w:t>
      </w:r>
    </w:p>
    <w:p w14:paraId="6D367505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показателей сметы составляются </w:t>
      </w:r>
      <w:r w:rsidR="005A5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Учреждением в соответствии с </w:t>
      </w:r>
      <w:hyperlink r:id="rId11" w:history="1">
        <w:r w:rsidRPr="004200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2</w:t>
        </w:r>
      </w:hyperlink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 </w:t>
      </w:r>
    </w:p>
    <w:p w14:paraId="5D343375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 </w:t>
      </w:r>
    </w:p>
    <w:p w14:paraId="36A6E60C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 </w:t>
      </w:r>
    </w:p>
    <w:p w14:paraId="3BD42C55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 </w:t>
      </w:r>
    </w:p>
    <w:p w14:paraId="55B587C7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 </w:t>
      </w:r>
    </w:p>
    <w:p w14:paraId="3026C166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изменяющих объемы сметных назначений, приводящих к перераспределению их между разделами сметы. </w:t>
      </w:r>
    </w:p>
    <w:p w14:paraId="59D6334E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законодательством Российской Федерации 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изменений в бюджетную роспись главного распорядителя бюджетных средств и лимиты бюджетных обязательств. </w:t>
      </w:r>
    </w:p>
    <w:p w14:paraId="097B1B98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Утверждение изменений в смету осуществляется руководителем </w:t>
      </w:r>
      <w:r w:rsidR="00CB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и согласовывается главным распорядителем средств бюджета. </w:t>
      </w:r>
    </w:p>
    <w:p w14:paraId="52DE4B0B" w14:textId="77777777" w:rsidR="00420000" w:rsidRPr="00420000" w:rsidRDefault="00420000" w:rsidP="0042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Утверждение изменений в показатели сметы осуществляется в сроки, предусмотренные </w:t>
      </w:r>
      <w:hyperlink w:anchor="p26" w:history="1">
        <w:r w:rsidRPr="004200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10</w:t>
        </w:r>
      </w:hyperlink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 </w:t>
      </w:r>
    </w:p>
    <w:p w14:paraId="34F1C102" w14:textId="77777777" w:rsidR="00420000" w:rsidRPr="00420000" w:rsidRDefault="00420000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98645AA" w14:textId="77777777" w:rsidR="00420000" w:rsidRDefault="00420000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B7A87EF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77C47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0ACE5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54802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79CCE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D70C8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F0B88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00D0F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8C297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D0DB8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C9D68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0DE32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901DB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B3174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F72D8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936CB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9B379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82F8E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23C10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1C3E4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DC28B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65905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4AFBC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4AA81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CBE18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368B1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1B35E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5B625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E8E19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3C555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3F83D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426B2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0E583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8CDA9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8BF18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FE60E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3F6E0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CB453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9745D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3F79B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7F095" w14:textId="77777777" w:rsidR="000717C1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9A2A0" w14:textId="77777777" w:rsidR="000717C1" w:rsidRPr="00420000" w:rsidRDefault="000717C1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B5FB9" w14:textId="77777777" w:rsidR="00420000" w:rsidRPr="00420000" w:rsidRDefault="00420000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E043BA8" w14:textId="77777777" w:rsidR="00420000" w:rsidRPr="00420000" w:rsidRDefault="00420000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3719B30" w14:textId="77777777" w:rsidR="00420000" w:rsidRDefault="00420000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14:paraId="3C958FEC" w14:textId="77777777" w:rsidR="00291C0B" w:rsidRPr="00420000" w:rsidRDefault="00291C0B" w:rsidP="0042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B3D5B" w14:textId="77777777" w:rsidR="00420000" w:rsidRPr="00420000" w:rsidRDefault="00420000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</w:p>
    <w:p w14:paraId="4F4D9962" w14:textId="77777777" w:rsidR="00420000" w:rsidRPr="00420000" w:rsidRDefault="00420000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составления, утверждения </w:t>
      </w:r>
    </w:p>
    <w:p w14:paraId="6F022FD2" w14:textId="77777777" w:rsidR="00420000" w:rsidRPr="00420000" w:rsidRDefault="00420000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ведения бюджетной сметы </w:t>
      </w:r>
    </w:p>
    <w:p w14:paraId="41F188B8" w14:textId="77777777" w:rsidR="00420000" w:rsidRPr="00420000" w:rsidRDefault="00420000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казенным учреждением, подведомственным </w:t>
      </w:r>
    </w:p>
    <w:p w14:paraId="6A16D761" w14:textId="5E9A2F69" w:rsidR="006F32AF" w:rsidRDefault="006F32AF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Малолокнянского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14:paraId="09518A98" w14:textId="77777777" w:rsidR="00420000" w:rsidRPr="00420000" w:rsidRDefault="006F32AF" w:rsidP="0042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 района</w:t>
      </w:r>
      <w:r w:rsidR="00420000"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</w:t>
      </w:r>
    </w:p>
    <w:p w14:paraId="183EA158" w14:textId="77777777" w:rsidR="00420000" w:rsidRPr="00420000" w:rsidRDefault="00420000" w:rsidP="0042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5C06252" w14:textId="77777777" w:rsidR="006F32AF" w:rsidRDefault="006F32AF" w:rsidP="006F32AF">
      <w:pPr>
        <w:pStyle w:val="ConsPlusNonformat"/>
        <w:spacing w:before="2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УТВЕРЖДАЮ</w:t>
      </w:r>
    </w:p>
    <w:p w14:paraId="3088A3DB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___________________________________________________</w:t>
      </w:r>
    </w:p>
    <w:p w14:paraId="0502C7A7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(наименование должности лица, утверждающего смету;</w:t>
      </w:r>
    </w:p>
    <w:p w14:paraId="56B202E5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___________________________________________________</w:t>
      </w:r>
    </w:p>
    <w:p w14:paraId="0625F1FF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наименование главного распорядителя (распорядителя)</w:t>
      </w:r>
    </w:p>
    <w:p w14:paraId="78C17F34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бюджетных средств; учреждения)</w:t>
      </w:r>
    </w:p>
    <w:p w14:paraId="3239D73E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_______________   _________________________________</w:t>
      </w:r>
    </w:p>
    <w:p w14:paraId="700327FB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(подпись)            (расшифровка подписи)</w:t>
      </w:r>
    </w:p>
    <w:p w14:paraId="4421CCCF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"______" __________________ 20__ г.</w:t>
      </w:r>
    </w:p>
    <w:p w14:paraId="5FBAE828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</w:p>
    <w:p w14:paraId="206920E6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┌────────────┐</w:t>
      </w:r>
    </w:p>
    <w:p w14:paraId="7C1FCD46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bookmarkStart w:id="2" w:name="Par90"/>
      <w:bookmarkEnd w:id="2"/>
      <w:r>
        <w:rPr>
          <w:sz w:val="18"/>
          <w:szCs w:val="18"/>
        </w:rPr>
        <w:t xml:space="preserve">              #БЮДЖЕТНАЯ СМЕТА НА 20__ ФИНАНСОВЫЙ ГОД                   │    КОДЫ    │</w:t>
      </w:r>
    </w:p>
    <w:p w14:paraId="6B12FFB2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(НА 20__ ФИНАНСОВЫЙ ГОД И ПЛАНОВЫЙ ПЕРИОД 20__ И 20__ ГОДОВ#        │            │</w:t>
      </w:r>
    </w:p>
    <w:p w14:paraId="52E846E0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├────────────┤</w:t>
      </w:r>
    </w:p>
    <w:p w14:paraId="33F3D8EA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Форма по ОКУД │  0501012   │</w:t>
      </w:r>
    </w:p>
    <w:p w14:paraId="2CD5652C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├────────────┤</w:t>
      </w:r>
    </w:p>
    <w:p w14:paraId="11970C7F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"___" ___________ 20__ г.                   Дата │            │</w:t>
      </w:r>
    </w:p>
    <w:p w14:paraId="6AC730DC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├────────────┤</w:t>
      </w:r>
    </w:p>
    <w:p w14:paraId="76AA681F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Получатель бюджетных средств            ___________ по Сводному реестру │            │</w:t>
      </w:r>
    </w:p>
    <w:p w14:paraId="02696560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├────────────┤</w:t>
      </w:r>
    </w:p>
    <w:p w14:paraId="2062CDF2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Распорядитель бюджетных средств         ___________ по Сводному реестру │            │</w:t>
      </w:r>
    </w:p>
    <w:p w14:paraId="09838DFE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├────────────┤</w:t>
      </w:r>
    </w:p>
    <w:p w14:paraId="16EB01EC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Главный распорядитель бюджетных средств ___________         Глава по БК │            │</w:t>
      </w:r>
    </w:p>
    <w:p w14:paraId="50B57A7F" w14:textId="77777777" w:rsidR="001B369C" w:rsidRDefault="001B369C"/>
    <w:p w14:paraId="5D294A14" w14:textId="77777777" w:rsidR="006F32AF" w:rsidRDefault="006F32AF"/>
    <w:p w14:paraId="140BC958" w14:textId="77777777" w:rsidR="006F32AF" w:rsidRDefault="006F32AF"/>
    <w:p w14:paraId="2337F3E9" w14:textId="77777777" w:rsidR="006F32AF" w:rsidRDefault="006F32AF"/>
    <w:p w14:paraId="3494FB4D" w14:textId="77777777" w:rsidR="006F32AF" w:rsidRDefault="006F32AF"/>
    <w:p w14:paraId="527981A7" w14:textId="77777777" w:rsidR="006F32AF" w:rsidRDefault="006F32AF"/>
    <w:p w14:paraId="1A6FC4DA" w14:textId="77777777" w:rsidR="006F32AF" w:rsidRDefault="006F32AF"/>
    <w:p w14:paraId="4CDFA939" w14:textId="77777777" w:rsidR="006F32AF" w:rsidRDefault="006F32AF"/>
    <w:p w14:paraId="3B6BDB3B" w14:textId="77777777" w:rsidR="006F32AF" w:rsidRDefault="006F32AF"/>
    <w:p w14:paraId="33C63303" w14:textId="77777777" w:rsidR="006F32AF" w:rsidRDefault="006F32AF"/>
    <w:p w14:paraId="559FC5FE" w14:textId="77777777" w:rsidR="006F32AF" w:rsidRDefault="006F32AF"/>
    <w:p w14:paraId="6D7B7B2F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31B914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составления, утверждения </w:t>
      </w:r>
    </w:p>
    <w:p w14:paraId="4F96099C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ведения бюджетной сметы </w:t>
      </w:r>
    </w:p>
    <w:p w14:paraId="49FB7B3D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казенным учреждением, подведомственным </w:t>
      </w:r>
    </w:p>
    <w:p w14:paraId="4FB3BDA2" w14:textId="5EDC4412" w:rsidR="006F32AF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Малолокнянского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14:paraId="3D7ECDF6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Суджанского района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</w:t>
      </w:r>
    </w:p>
    <w:p w14:paraId="44B0359A" w14:textId="77777777" w:rsidR="006F32AF" w:rsidRDefault="006F32AF"/>
    <w:p w14:paraId="3705299D" w14:textId="77777777" w:rsidR="006F32AF" w:rsidRDefault="006F32AF"/>
    <w:p w14:paraId="5C1A4F9D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УТВЕРЖДАЮ</w:t>
      </w:r>
    </w:p>
    <w:p w14:paraId="786D233B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___________________________________________________</w:t>
      </w:r>
    </w:p>
    <w:p w14:paraId="0DED8F8A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(наименование должности лица, утверждающего</w:t>
      </w:r>
    </w:p>
    <w:p w14:paraId="6DA85368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изменения показателей сметы;</w:t>
      </w:r>
    </w:p>
    <w:p w14:paraId="6D94B869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___________________________________________________</w:t>
      </w:r>
    </w:p>
    <w:p w14:paraId="7D738941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наименование главного распорядителя (распорядителя)</w:t>
      </w:r>
    </w:p>
    <w:p w14:paraId="54657F38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бюджетных средств; учреждения)</w:t>
      </w:r>
    </w:p>
    <w:p w14:paraId="54CE63E1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_______________   _________________________________</w:t>
      </w:r>
    </w:p>
    <w:p w14:paraId="0CDA9518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(подпись)            (расшифровка подписи)</w:t>
      </w:r>
    </w:p>
    <w:p w14:paraId="389671D7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"______" __________________ 20__ г.</w:t>
      </w:r>
    </w:p>
    <w:p w14:paraId="7E9A20D0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</w:p>
    <w:p w14:paraId="79E9D859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┌────────────┐</w:t>
      </w:r>
    </w:p>
    <w:p w14:paraId="1B1DDA3A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bookmarkStart w:id="3" w:name="Par483"/>
      <w:bookmarkEnd w:id="3"/>
      <w:r>
        <w:rPr>
          <w:sz w:val="18"/>
          <w:szCs w:val="18"/>
        </w:rPr>
        <w:t xml:space="preserve">              #ИЗМЕНЕНИЕ ПОКАЗАТЕЛЕЙ БЮДЖЕТНОЙ СМЕТЫ                    │    КОДЫ    │</w:t>
      </w:r>
    </w:p>
    <w:p w14:paraId="63499B57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НА 20__ ФИНАНСОВЫЙ ГОД                            │            │</w:t>
      </w:r>
    </w:p>
    <w:p w14:paraId="19D94242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(НА 20__ ФИНАНСОВЫЙ ГОД И ПЛАНОВЫЙ __ И 20__ ГОДОВ)#             ├────────────┤</w:t>
      </w:r>
    </w:p>
    <w:p w14:paraId="3ECF95CC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Форма по ОКУД │  0501013   │</w:t>
      </w:r>
    </w:p>
    <w:p w14:paraId="3CB29950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├────────────┤</w:t>
      </w:r>
    </w:p>
    <w:p w14:paraId="2AB0629D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"___" ___________ 20__ г.                   Дата │            │</w:t>
      </w:r>
    </w:p>
    <w:p w14:paraId="4BC3DEA0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├────────────┤</w:t>
      </w:r>
    </w:p>
    <w:p w14:paraId="344085CE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Получатель бюджетных средств            ___________ по Сводному реестру │            │</w:t>
      </w:r>
    </w:p>
    <w:p w14:paraId="2A59F5F8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├────────────┤</w:t>
      </w:r>
    </w:p>
    <w:p w14:paraId="583E0588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Распорядитель бюджетных средств         ___________ по Сводному реестру │            │</w:t>
      </w:r>
    </w:p>
    <w:p w14:paraId="5E671576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├────────────┤</w:t>
      </w:r>
    </w:p>
    <w:p w14:paraId="33AF2EA7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Главный распорядитель бюджетных средств ___________         Глава по БК │            │</w:t>
      </w:r>
    </w:p>
    <w:p w14:paraId="629D8DE3" w14:textId="77777777" w:rsidR="006F32AF" w:rsidRDefault="006F32AF" w:rsidP="006F32AF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├────────────┤</w:t>
      </w:r>
    </w:p>
    <w:p w14:paraId="515939C5" w14:textId="77777777" w:rsidR="006F32AF" w:rsidRDefault="006F32AF"/>
    <w:p w14:paraId="670A2184" w14:textId="77777777" w:rsidR="006F32AF" w:rsidRDefault="006F32AF"/>
    <w:p w14:paraId="0AB4B4D3" w14:textId="77777777" w:rsidR="006F32AF" w:rsidRDefault="006F32AF"/>
    <w:p w14:paraId="5189BD65" w14:textId="77777777" w:rsidR="006F32AF" w:rsidRDefault="006F32AF"/>
    <w:p w14:paraId="2C33B51E" w14:textId="77777777" w:rsidR="006F32AF" w:rsidRDefault="006F32AF"/>
    <w:p w14:paraId="56B8092D" w14:textId="77777777" w:rsidR="006F32AF" w:rsidRDefault="006F32AF"/>
    <w:p w14:paraId="6D44F5E9" w14:textId="77777777" w:rsidR="006F32AF" w:rsidRDefault="006F32AF"/>
    <w:p w14:paraId="099AE16F" w14:textId="77777777" w:rsidR="006F32AF" w:rsidRDefault="006F32AF"/>
    <w:p w14:paraId="15C7277C" w14:textId="77777777" w:rsidR="006F32AF" w:rsidRDefault="006F32AF"/>
    <w:p w14:paraId="14427074" w14:textId="77777777" w:rsidR="006F32AF" w:rsidRDefault="006F32AF"/>
    <w:p w14:paraId="53E0D2A7" w14:textId="77777777" w:rsidR="006F32AF" w:rsidRDefault="006F32AF"/>
    <w:p w14:paraId="72FE3991" w14:textId="77777777" w:rsidR="006F32AF" w:rsidRDefault="006F32AF"/>
    <w:p w14:paraId="1DF354E8" w14:textId="77777777" w:rsidR="006F32AF" w:rsidRDefault="006F32AF"/>
    <w:p w14:paraId="1B0D0B0C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6D78C4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составления, утверждения </w:t>
      </w:r>
    </w:p>
    <w:p w14:paraId="28BED3E4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ведения бюджетной сметы </w:t>
      </w:r>
    </w:p>
    <w:p w14:paraId="3BD39FC1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казенным учреждением, подведомственным </w:t>
      </w:r>
    </w:p>
    <w:p w14:paraId="40A4855B" w14:textId="1799CDC7" w:rsidR="006F32AF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Малолокнянского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14:paraId="029CD086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Суджанского района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</w:t>
      </w:r>
    </w:p>
    <w:p w14:paraId="54F85DB3" w14:textId="77777777" w:rsidR="006F32AF" w:rsidRDefault="006F32A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85"/>
        <w:gridCol w:w="1814"/>
        <w:gridCol w:w="1417"/>
      </w:tblGrid>
      <w:tr w:rsidR="006F32AF" w:rsidRPr="006F32AF" w14:paraId="6C7B9D17" w14:textId="77777777" w:rsidTr="008A0287">
        <w:tc>
          <w:tcPr>
            <w:tcW w:w="6236" w:type="dxa"/>
            <w:gridSpan w:val="2"/>
          </w:tcPr>
          <w:p w14:paraId="572F7EA2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ПРОЕКТ БЮДЖЕТНОЙ СМЕТЫ НА _____ ГОД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5419FF31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BB0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5418AACC" w14:textId="77777777" w:rsidTr="008A0287">
        <w:tc>
          <w:tcPr>
            <w:tcW w:w="2551" w:type="dxa"/>
          </w:tcPr>
          <w:p w14:paraId="5D46775C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735DF5EF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от "____" ______ ____ г.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76B0D924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C13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69C36E56" w14:textId="77777777" w:rsidTr="008A0287">
        <w:tc>
          <w:tcPr>
            <w:tcW w:w="2551" w:type="dxa"/>
          </w:tcPr>
          <w:p w14:paraId="515D44BA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02226DA3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7DD4C66D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36FD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4DB1ADF2" w14:textId="77777777" w:rsidTr="008A0287">
        <w:tc>
          <w:tcPr>
            <w:tcW w:w="2551" w:type="dxa"/>
          </w:tcPr>
          <w:p w14:paraId="096CBEB3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</w:t>
            </w:r>
          </w:p>
          <w:p w14:paraId="2BDC8A42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бюджетных средств</w:t>
            </w:r>
          </w:p>
        </w:tc>
        <w:tc>
          <w:tcPr>
            <w:tcW w:w="3685" w:type="dxa"/>
          </w:tcPr>
          <w:p w14:paraId="46B0C66A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06B8B271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 Перечню (Реестру)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C09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026568C6" w14:textId="77777777" w:rsidTr="008A0287">
        <w:tc>
          <w:tcPr>
            <w:tcW w:w="2551" w:type="dxa"/>
          </w:tcPr>
          <w:p w14:paraId="346AED50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Распорядитель бюджетных средств</w:t>
            </w:r>
          </w:p>
        </w:tc>
        <w:tc>
          <w:tcPr>
            <w:tcW w:w="3685" w:type="dxa"/>
          </w:tcPr>
          <w:p w14:paraId="051EEC16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0E53A930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 Перечню (Реестру)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BD2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77605031" w14:textId="77777777" w:rsidTr="008A0287">
        <w:tc>
          <w:tcPr>
            <w:tcW w:w="2551" w:type="dxa"/>
          </w:tcPr>
          <w:p w14:paraId="07713379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685" w:type="dxa"/>
          </w:tcPr>
          <w:p w14:paraId="1CD05DA3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00A4F4ED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D99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47BBCFAD" w14:textId="77777777" w:rsidTr="008A0287">
        <w:tc>
          <w:tcPr>
            <w:tcW w:w="2551" w:type="dxa"/>
          </w:tcPr>
          <w:p w14:paraId="44F1612F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685" w:type="dxa"/>
          </w:tcPr>
          <w:p w14:paraId="7B2A2BCD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1BDF4E9C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hyperlink r:id="rId12" w:history="1">
              <w:r w:rsidRPr="006F32AF">
                <w:rPr>
                  <w:rFonts w:ascii="Times New Roman" w:eastAsiaTheme="minorEastAsia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8951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1B053B" w14:textId="77777777" w:rsidR="006F32AF" w:rsidRDefault="006F32AF"/>
    <w:p w14:paraId="26A452B2" w14:textId="77777777" w:rsidR="006F32AF" w:rsidRDefault="006F32AF"/>
    <w:p w14:paraId="09053B3A" w14:textId="77777777" w:rsidR="006F32AF" w:rsidRDefault="006F32AF"/>
    <w:p w14:paraId="28BDDB44" w14:textId="77777777" w:rsidR="006F32AF" w:rsidRDefault="006F32AF"/>
    <w:p w14:paraId="16918637" w14:textId="77777777" w:rsidR="006F32AF" w:rsidRDefault="006F32AF"/>
    <w:p w14:paraId="67D69C88" w14:textId="77777777" w:rsidR="006F32AF" w:rsidRDefault="006F32AF"/>
    <w:p w14:paraId="2F400239" w14:textId="77777777" w:rsidR="006F32AF" w:rsidRDefault="006F32AF"/>
    <w:p w14:paraId="45A1FF00" w14:textId="77777777" w:rsidR="006F32AF" w:rsidRDefault="006F32AF"/>
    <w:p w14:paraId="72C088FA" w14:textId="77777777" w:rsidR="006F32AF" w:rsidRDefault="006F32AF"/>
    <w:p w14:paraId="5F53C0D3" w14:textId="77777777" w:rsidR="006F32AF" w:rsidRDefault="006F32AF"/>
    <w:p w14:paraId="2B194EF9" w14:textId="77777777" w:rsidR="006F32AF" w:rsidRDefault="006F32AF"/>
    <w:p w14:paraId="04F764A7" w14:textId="77777777" w:rsidR="006F32AF" w:rsidRDefault="006F32AF"/>
    <w:p w14:paraId="21DD0501" w14:textId="77777777" w:rsidR="006F32AF" w:rsidRDefault="006F32AF"/>
    <w:p w14:paraId="3715C2E4" w14:textId="77777777" w:rsidR="006F32AF" w:rsidRDefault="006F32AF"/>
    <w:p w14:paraId="58E28243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AC3197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составления, утверждения </w:t>
      </w:r>
    </w:p>
    <w:p w14:paraId="5CF71AE3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ведения бюджетной сметы </w:t>
      </w:r>
    </w:p>
    <w:p w14:paraId="0ECF56AD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казенным учреждением, подведомственным </w:t>
      </w:r>
    </w:p>
    <w:p w14:paraId="433CE704" w14:textId="53529C42" w:rsidR="006F32AF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91C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Малолокнянского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14:paraId="127758D3" w14:textId="77777777" w:rsidR="006F32AF" w:rsidRPr="00420000" w:rsidRDefault="006F32AF" w:rsidP="006F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Суджанского района</w:t>
      </w:r>
      <w:r w:rsidRPr="004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</w:t>
      </w:r>
    </w:p>
    <w:p w14:paraId="07975E5D" w14:textId="77777777" w:rsidR="006F32AF" w:rsidRDefault="006F32AF"/>
    <w:p w14:paraId="550BC2BE" w14:textId="77777777" w:rsidR="006F32AF" w:rsidRDefault="006F32AF" w:rsidP="006F32AF">
      <w:pPr>
        <w:pStyle w:val="ConsPlusNormal"/>
        <w:jc w:val="center"/>
        <w:rPr>
          <w:b/>
          <w:bCs/>
        </w:rPr>
      </w:pPr>
      <w:r>
        <w:rPr>
          <w:b/>
          <w:bCs/>
        </w:rPr>
        <w:t>Формы-расшифровки к бюджетным сметам</w:t>
      </w:r>
    </w:p>
    <w:p w14:paraId="3F3ACC43" w14:textId="77777777" w:rsidR="006F32AF" w:rsidRDefault="006F32AF" w:rsidP="006F32AF">
      <w:pPr>
        <w:pStyle w:val="ConsPlusNormal"/>
        <w:jc w:val="center"/>
      </w:pPr>
    </w:p>
    <w:p w14:paraId="4DBB0CFE" w14:textId="77777777" w:rsidR="006F32AF" w:rsidRPr="006F32AF" w:rsidRDefault="006F32AF" w:rsidP="006F3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F32AF"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>Расчет расходов по подстатье 211 "Заработная плата"</w:t>
      </w:r>
    </w:p>
    <w:p w14:paraId="1BEE4045" w14:textId="77777777" w:rsidR="006F32AF" w:rsidRPr="006F32AF" w:rsidRDefault="006F32AF" w:rsidP="006F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891"/>
        <w:gridCol w:w="2131"/>
        <w:gridCol w:w="1644"/>
        <w:gridCol w:w="1871"/>
      </w:tblGrid>
      <w:tr w:rsidR="006F32AF" w:rsidRPr="006F32AF" w14:paraId="645AB8CF" w14:textId="77777777" w:rsidTr="008A02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24C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F2B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25A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в месяц (согласно штатному расписанию),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8BE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6E5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Сумма, тыс. руб. (гр. 3 x гр. 4)</w:t>
            </w:r>
          </w:p>
        </w:tc>
      </w:tr>
      <w:tr w:rsidR="006F32AF" w:rsidRPr="006F32AF" w14:paraId="2D58D77B" w14:textId="77777777" w:rsidTr="008A02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D131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FF2C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0190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F58F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FB7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32AF" w:rsidRPr="006F32AF" w14:paraId="0AFD2E73" w14:textId="77777777" w:rsidTr="008A02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805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5598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Фонд заработной платы: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086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962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F33D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2838D6C1" w14:textId="77777777" w:rsidTr="008A02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A99A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38C9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791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9A1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2B2A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3CDE6526" w14:textId="77777777" w:rsidTr="008A02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48E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F847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Компенсационные выплаты (расшифровать)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9A93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0FD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FDA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50F30BE5" w14:textId="77777777" w:rsidTr="008A028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C4F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B3CF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CF42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069F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CE1E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7D0C20F4" w14:textId="77777777" w:rsidTr="008A02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679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711C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Стимулирующие выплаты (расшифровать)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F01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F6A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7E7C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235FE2F3" w14:textId="77777777" w:rsidTr="008A028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C89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330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1E89461A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 интенсивность и высокие результаты работы;</w:t>
            </w:r>
          </w:p>
          <w:p w14:paraId="135308DF" w14:textId="77777777" w:rsid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материальная помощь к отпуску</w:t>
            </w:r>
          </w:p>
          <w:p w14:paraId="73881A0A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-выслуга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954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38F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8D5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5931EC4E" w14:textId="77777777" w:rsidTr="008A028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4996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DA01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263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AB5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3F5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433F0E" w14:textId="77777777" w:rsidR="006F32AF" w:rsidRPr="006F32AF" w:rsidRDefault="006F32AF" w:rsidP="006F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D6EA4F" w14:textId="77777777" w:rsidR="006F32AF" w:rsidRDefault="006F32AF" w:rsidP="006F3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32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 по подстатье 211: _____________ тыс. руб.</w:t>
      </w:r>
    </w:p>
    <w:p w14:paraId="08E793AC" w14:textId="77777777" w:rsidR="006F32AF" w:rsidRPr="006F32AF" w:rsidRDefault="006F32AF" w:rsidP="006F3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18DF16" w14:textId="77777777" w:rsidR="006F32AF" w:rsidRDefault="006F32AF" w:rsidP="006F32AF">
      <w:pPr>
        <w:pStyle w:val="ConsPlusNonformat"/>
        <w:jc w:val="both"/>
      </w:pPr>
      <w:r>
        <w:rPr>
          <w:b/>
          <w:bCs/>
        </w:rPr>
        <w:t>Расчет расходов  по  подстатье  213 "Начисление  на  выплаты по оплате</w:t>
      </w:r>
    </w:p>
    <w:p w14:paraId="50333246" w14:textId="77777777" w:rsidR="006F32AF" w:rsidRDefault="006F32AF" w:rsidP="006F32AF">
      <w:pPr>
        <w:pStyle w:val="ConsPlusNonformat"/>
        <w:jc w:val="both"/>
      </w:pPr>
      <w:r>
        <w:rPr>
          <w:b/>
          <w:bCs/>
        </w:rPr>
        <w:t>труда"</w:t>
      </w:r>
    </w:p>
    <w:p w14:paraId="571C74C1" w14:textId="77777777" w:rsidR="006F32AF" w:rsidRDefault="006F32AF" w:rsidP="006F32AF">
      <w:pPr>
        <w:pStyle w:val="ConsPlusNormal"/>
        <w:ind w:firstLine="540"/>
        <w:jc w:val="both"/>
      </w:pPr>
    </w:p>
    <w:p w14:paraId="79B7FB55" w14:textId="77777777" w:rsidR="006F32AF" w:rsidRDefault="006F32AF" w:rsidP="006F32AF">
      <w:pPr>
        <w:pStyle w:val="ConsPlusNormal"/>
        <w:ind w:firstLine="540"/>
        <w:jc w:val="both"/>
      </w:pPr>
      <w:r>
        <w:t>Размер начисленной на выплаты по оплате труда в соответствии с действующими на дату составления сметы нормативными документами.</w:t>
      </w:r>
    </w:p>
    <w:p w14:paraId="2231E950" w14:textId="77777777" w:rsidR="006F32AF" w:rsidRDefault="006F32AF" w:rsidP="006F32AF">
      <w:pPr>
        <w:pStyle w:val="ConsPlusNormal"/>
        <w:spacing w:before="240"/>
        <w:ind w:firstLine="540"/>
        <w:jc w:val="both"/>
      </w:pPr>
      <w:r>
        <w:t>Итого по подстатье 213: ______________ тыс. руб.</w:t>
      </w:r>
    </w:p>
    <w:p w14:paraId="6FD0583C" w14:textId="77777777" w:rsidR="006F32AF" w:rsidRDefault="006F32AF" w:rsidP="006F32AF">
      <w:pPr>
        <w:pStyle w:val="ConsPlusNormal"/>
        <w:spacing w:before="240"/>
        <w:ind w:firstLine="540"/>
        <w:jc w:val="both"/>
      </w:pPr>
    </w:p>
    <w:p w14:paraId="26D5DC27" w14:textId="77777777" w:rsidR="006F32AF" w:rsidRPr="006F32AF" w:rsidRDefault="006F32AF" w:rsidP="006F3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F32AF"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>Расчет расходов по подстатье 221 "Услуги связи"</w:t>
      </w:r>
    </w:p>
    <w:p w14:paraId="756B7C70" w14:textId="77777777" w:rsidR="006F32AF" w:rsidRPr="006F32AF" w:rsidRDefault="006F32AF" w:rsidP="006F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268"/>
        <w:gridCol w:w="1583"/>
        <w:gridCol w:w="1436"/>
        <w:gridCol w:w="1611"/>
        <w:gridCol w:w="1474"/>
      </w:tblGrid>
      <w:tr w:rsidR="006F32AF" w:rsidRPr="006F32AF" w14:paraId="408309FB" w14:textId="77777777" w:rsidTr="006F32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E56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C793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68B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информации </w:t>
            </w: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(гигабайт в год)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0AF3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Стоимость 1 гигабайта, </w:t>
            </w: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FEEB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Стоимость аренды </w:t>
            </w: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канала, 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53EA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Сумма, тыс. руб. (гр. 3 x </w:t>
            </w: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гр. 4 x гр. 5)</w:t>
            </w:r>
          </w:p>
        </w:tc>
      </w:tr>
      <w:tr w:rsidR="006F32AF" w:rsidRPr="006F32AF" w14:paraId="7B44AE47" w14:textId="77777777" w:rsidTr="006F32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114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6BC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378D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A1D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5B9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4638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32AF" w:rsidRPr="006F32AF" w14:paraId="0CB84C50" w14:textId="77777777" w:rsidTr="006F32A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D521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05DD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Подключение и использование Глобальной сети "Интернет" (расшифровать)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5EF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Тариф Корпоративный (безлимитный)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C30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D24D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BE6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3C5776D1" w14:textId="77777777" w:rsidTr="006F32AF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3FF4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3188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40470998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абон. плата по тарифному плану интернет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83C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FB5E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07C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629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75F431" w14:textId="77777777" w:rsidR="006F32AF" w:rsidRPr="006F32AF" w:rsidRDefault="006F32AF" w:rsidP="006F3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23"/>
        <w:gridCol w:w="1644"/>
        <w:gridCol w:w="2002"/>
        <w:gridCol w:w="1871"/>
      </w:tblGrid>
      <w:tr w:rsidR="006F32AF" w:rsidRPr="006F32AF" w14:paraId="02ADAF2E" w14:textId="77777777" w:rsidTr="008A02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B20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B41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6908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3CF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за единицу, тыс.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1C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Сумма, тыс. руб. (гр. 3 x гр. 4)</w:t>
            </w:r>
          </w:p>
        </w:tc>
      </w:tr>
      <w:tr w:rsidR="006F32AF" w:rsidRPr="006F32AF" w14:paraId="3B95B04E" w14:textId="77777777" w:rsidTr="008A02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6B1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29DF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2B20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FAC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32D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32AF" w:rsidRPr="006F32AF" w14:paraId="2AD51868" w14:textId="77777777" w:rsidTr="008A02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7CF2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D3C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Основной телефонный аппарат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013C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DDA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2FB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2B43D012" w14:textId="77777777" w:rsidTr="008A02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3B9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72A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966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EF2A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151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AF" w:rsidRPr="006F32AF" w14:paraId="49C4D589" w14:textId="77777777" w:rsidTr="008A02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EE4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E30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FDB6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32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D13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257" w14:textId="77777777" w:rsidR="006F32AF" w:rsidRPr="006F32AF" w:rsidRDefault="006F32AF" w:rsidP="006F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40D21F" w14:textId="77777777" w:rsidR="00307326" w:rsidRDefault="00307326" w:rsidP="00307326">
      <w:pPr>
        <w:pStyle w:val="ConsPlusNormal"/>
        <w:ind w:firstLine="540"/>
        <w:jc w:val="both"/>
      </w:pPr>
      <w:r>
        <w:t>Итого по подстатье 221: ____________ тыс. руб.</w:t>
      </w:r>
    </w:p>
    <w:p w14:paraId="14C9B194" w14:textId="77777777" w:rsidR="00307326" w:rsidRDefault="00307326" w:rsidP="00307326">
      <w:pPr>
        <w:pStyle w:val="ConsPlusNormal"/>
        <w:ind w:firstLine="540"/>
        <w:jc w:val="both"/>
      </w:pPr>
    </w:p>
    <w:p w14:paraId="18AE24BA" w14:textId="77777777" w:rsidR="00307326" w:rsidRPr="00307326" w:rsidRDefault="00307326" w:rsidP="00307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07326"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>Расчет расходов по подстатье 223 "Коммунальные услуги"</w:t>
      </w:r>
    </w:p>
    <w:p w14:paraId="6BC3C29E" w14:textId="77777777" w:rsidR="00307326" w:rsidRPr="00307326" w:rsidRDefault="00307326" w:rsidP="00307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2178"/>
        <w:gridCol w:w="1304"/>
        <w:gridCol w:w="1587"/>
        <w:gridCol w:w="1644"/>
        <w:gridCol w:w="1701"/>
      </w:tblGrid>
      <w:tr w:rsidR="00307326" w:rsidRPr="00307326" w14:paraId="7ADEAEFA" w14:textId="77777777" w:rsidTr="008A02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1970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C936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932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EF11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потребления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3916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Тариф (стоимость за единицу измерения),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FFFE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Сумма, тыс. руб. (гр. 4 x гр. 5 / 1000)</w:t>
            </w:r>
          </w:p>
        </w:tc>
      </w:tr>
      <w:tr w:rsidR="00307326" w14:paraId="1A660817" w14:textId="77777777" w:rsidTr="008A02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8D4" w14:textId="77777777" w:rsidR="00307326" w:rsidRDefault="00307326" w:rsidP="008A0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82C" w14:textId="77777777" w:rsidR="00307326" w:rsidRDefault="00307326" w:rsidP="008A0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A95" w14:textId="77777777" w:rsidR="00307326" w:rsidRDefault="00307326" w:rsidP="008A0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B42" w14:textId="77777777" w:rsidR="00307326" w:rsidRDefault="00307326" w:rsidP="008A0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E23" w14:textId="77777777" w:rsidR="00307326" w:rsidRDefault="00307326" w:rsidP="008A0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02C" w14:textId="77777777" w:rsidR="00307326" w:rsidRDefault="00307326" w:rsidP="008A0287">
            <w:pPr>
              <w:pStyle w:val="ConsPlusNormal"/>
              <w:jc w:val="center"/>
            </w:pPr>
            <w:r>
              <w:t>6</w:t>
            </w:r>
          </w:p>
        </w:tc>
      </w:tr>
      <w:tr w:rsidR="00307326" w14:paraId="4DA3F654" w14:textId="77777777" w:rsidTr="008A02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55C" w14:textId="77777777" w:rsidR="00307326" w:rsidRDefault="00307326" w:rsidP="008A0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D71" w14:textId="77777777" w:rsidR="00307326" w:rsidRDefault="00307326" w:rsidP="008A0287">
            <w:pPr>
              <w:pStyle w:val="ConsPlusNormal"/>
              <w:jc w:val="center"/>
            </w:pPr>
            <w:r>
              <w:t>Оплата потребления газа &lt;*&gt;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8BC7" w14:textId="77777777" w:rsidR="00307326" w:rsidRDefault="00307326" w:rsidP="008A0287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86E" w14:textId="77777777" w:rsidR="00307326" w:rsidRDefault="00307326" w:rsidP="008A028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769B" w14:textId="77777777" w:rsidR="00307326" w:rsidRDefault="00307326" w:rsidP="008A028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90" w14:textId="77777777" w:rsidR="00307326" w:rsidRDefault="00307326" w:rsidP="008A0287">
            <w:pPr>
              <w:pStyle w:val="ConsPlusNormal"/>
              <w:jc w:val="center"/>
            </w:pPr>
          </w:p>
        </w:tc>
      </w:tr>
      <w:tr w:rsidR="00307326" w14:paraId="06E70891" w14:textId="77777777" w:rsidTr="008A02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C525" w14:textId="77777777" w:rsidR="00307326" w:rsidRDefault="00307326" w:rsidP="008A0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D1A4" w14:textId="77777777" w:rsidR="00307326" w:rsidRDefault="00307326" w:rsidP="008A0287">
            <w:pPr>
              <w:pStyle w:val="ConsPlusNormal"/>
              <w:jc w:val="center"/>
            </w:pPr>
            <w:r>
              <w:t>Оплата потребления электроэнергии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5911" w14:textId="77777777" w:rsidR="00307326" w:rsidRDefault="00307326" w:rsidP="008A0287">
            <w:pPr>
              <w:pStyle w:val="ConsPlusNormal"/>
              <w:jc w:val="center"/>
            </w:pPr>
            <w:proofErr w:type="spellStart"/>
            <w:r>
              <w:t>кВ.</w:t>
            </w:r>
            <w:proofErr w:type="spellEnd"/>
            <w:r>
              <w:t>/час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CEDF" w14:textId="77777777" w:rsidR="00307326" w:rsidRDefault="00307326" w:rsidP="008A028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7DA" w14:textId="77777777" w:rsidR="00307326" w:rsidRDefault="00307326" w:rsidP="008A028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40A" w14:textId="77777777" w:rsidR="00307326" w:rsidRDefault="00307326" w:rsidP="008A0287">
            <w:pPr>
              <w:pStyle w:val="ConsPlusNormal"/>
              <w:jc w:val="center"/>
            </w:pPr>
          </w:p>
        </w:tc>
      </w:tr>
      <w:tr w:rsidR="00307326" w14:paraId="23F1B1D8" w14:textId="77777777" w:rsidTr="008A02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497D" w14:textId="77777777" w:rsidR="00307326" w:rsidRDefault="00307326" w:rsidP="008A0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1DB3" w14:textId="77777777" w:rsidR="00307326" w:rsidRDefault="00307326" w:rsidP="008A0287">
            <w:pPr>
              <w:pStyle w:val="ConsPlusNormal"/>
              <w:jc w:val="center"/>
            </w:pPr>
            <w:r>
              <w:t>Оплата потребления теплоэнергии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4F8" w14:textId="77777777" w:rsidR="00307326" w:rsidRDefault="00307326" w:rsidP="008A0287">
            <w:pPr>
              <w:pStyle w:val="ConsPlusNormal"/>
              <w:jc w:val="center"/>
            </w:pPr>
            <w:proofErr w:type="spellStart"/>
            <w:r>
              <w:t>гКал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7018" w14:textId="77777777" w:rsidR="00307326" w:rsidRDefault="00307326" w:rsidP="008A028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2841" w14:textId="77777777" w:rsidR="00307326" w:rsidRDefault="00307326" w:rsidP="008A028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FCB" w14:textId="77777777" w:rsidR="00307326" w:rsidRDefault="00307326" w:rsidP="008A0287">
            <w:pPr>
              <w:pStyle w:val="ConsPlusNormal"/>
              <w:jc w:val="center"/>
            </w:pPr>
          </w:p>
        </w:tc>
      </w:tr>
      <w:tr w:rsidR="00307326" w14:paraId="6A6AA321" w14:textId="77777777" w:rsidTr="008A028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FCF" w14:textId="77777777" w:rsidR="00307326" w:rsidRDefault="00307326" w:rsidP="008A0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FE7C" w14:textId="77777777" w:rsidR="00307326" w:rsidRDefault="00307326" w:rsidP="008A0287">
            <w:pPr>
              <w:pStyle w:val="ConsPlusNormal"/>
              <w:jc w:val="center"/>
            </w:pPr>
            <w:r>
              <w:t xml:space="preserve">Оплата </w:t>
            </w:r>
            <w:r>
              <w:lastRenderedPageBreak/>
              <w:t>потребления воды:</w:t>
            </w:r>
          </w:p>
          <w:p w14:paraId="64E8D447" w14:textId="77777777" w:rsidR="00307326" w:rsidRDefault="00307326" w:rsidP="008A0287">
            <w:pPr>
              <w:pStyle w:val="ConsPlusNormal"/>
              <w:jc w:val="center"/>
            </w:pPr>
            <w:r>
              <w:t>водоснабжение</w:t>
            </w:r>
          </w:p>
          <w:p w14:paraId="5324A3F3" w14:textId="77777777" w:rsidR="00307326" w:rsidRDefault="00307326" w:rsidP="008A0287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7A4B" w14:textId="77777777" w:rsidR="00307326" w:rsidRDefault="00307326" w:rsidP="008A0287">
            <w:pPr>
              <w:pStyle w:val="ConsPlusNormal"/>
              <w:jc w:val="center"/>
            </w:pPr>
            <w:r>
              <w:lastRenderedPageBreak/>
              <w:t>Куб.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0FE" w14:textId="77777777" w:rsidR="00307326" w:rsidRDefault="00307326" w:rsidP="008A028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0A1" w14:textId="77777777" w:rsidR="00307326" w:rsidRDefault="00307326" w:rsidP="008A028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0F5" w14:textId="77777777" w:rsidR="00307326" w:rsidRDefault="00307326" w:rsidP="008A0287">
            <w:pPr>
              <w:pStyle w:val="ConsPlusNormal"/>
              <w:jc w:val="center"/>
            </w:pPr>
          </w:p>
        </w:tc>
      </w:tr>
    </w:tbl>
    <w:p w14:paraId="180117CF" w14:textId="77777777" w:rsidR="00307326" w:rsidRDefault="00307326" w:rsidP="00307326">
      <w:pPr>
        <w:pStyle w:val="ConsPlusNormal"/>
        <w:spacing w:before="240"/>
        <w:ind w:left="540"/>
        <w:jc w:val="both"/>
      </w:pPr>
      <w:r>
        <w:lastRenderedPageBreak/>
        <w:t>Итого по подстатье 223: ____________ тыс. руб.</w:t>
      </w:r>
    </w:p>
    <w:p w14:paraId="7CFB2C79" w14:textId="77777777" w:rsidR="00307326" w:rsidRDefault="00307326" w:rsidP="00307326">
      <w:pPr>
        <w:pStyle w:val="ConsPlusNormal"/>
        <w:spacing w:before="240"/>
        <w:ind w:left="540"/>
        <w:jc w:val="both"/>
      </w:pPr>
    </w:p>
    <w:p w14:paraId="4AE61AB6" w14:textId="77777777" w:rsidR="00307326" w:rsidRPr="00307326" w:rsidRDefault="00307326" w:rsidP="00307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07326"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>Расчет расходов по подстатье 225 "Услуги по содержанию имущества"</w:t>
      </w:r>
    </w:p>
    <w:p w14:paraId="789BA296" w14:textId="77777777" w:rsidR="00307326" w:rsidRPr="00307326" w:rsidRDefault="00307326" w:rsidP="003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503"/>
        <w:gridCol w:w="2503"/>
        <w:gridCol w:w="3345"/>
      </w:tblGrid>
      <w:tr w:rsidR="00307326" w:rsidRPr="00307326" w14:paraId="76C6060C" w14:textId="77777777" w:rsidTr="008A02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8F8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AF7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0A66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EA3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в соответствии с локальными сметными расчетами, тыс. руб.</w:t>
            </w:r>
          </w:p>
        </w:tc>
      </w:tr>
      <w:tr w:rsidR="00307326" w:rsidRPr="00307326" w14:paraId="4E4936E4" w14:textId="77777777" w:rsidTr="008A02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FB76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683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6E7F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CCBD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7326" w:rsidRPr="00307326" w14:paraId="7992A87D" w14:textId="77777777" w:rsidTr="008A028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A690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C511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Оплата договоров на текущий ремонт зданий и сооружений </w:t>
            </w:r>
            <w:proofErr w:type="spellStart"/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пообъектно</w:t>
            </w:r>
            <w:proofErr w:type="spellEnd"/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(расшифровать) &lt;**&gt;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673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4B7C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26" w:rsidRPr="00307326" w14:paraId="1EF9734D" w14:textId="77777777" w:rsidTr="008A0287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874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E321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2A2D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DB3C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26" w:rsidRPr="00307326" w14:paraId="22EBD919" w14:textId="77777777" w:rsidTr="008A028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1707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6160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Оплата договоров на капитальный ремонт зданий и сооружений </w:t>
            </w:r>
            <w:proofErr w:type="spellStart"/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пообъектно</w:t>
            </w:r>
            <w:proofErr w:type="spellEnd"/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(расшифровать) &lt;**&gt;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70D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C23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26" w:rsidRPr="00307326" w14:paraId="2408DEBB" w14:textId="77777777" w:rsidTr="008A0287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5844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0DC8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CC5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369C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558088" w14:textId="77777777" w:rsid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3097A9" w14:textId="77777777" w:rsidR="00307326" w:rsidRDefault="00307326" w:rsidP="003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статье 225</w:t>
      </w: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 тыс. руб. </w:t>
      </w:r>
    </w:p>
    <w:p w14:paraId="1D36CEFE" w14:textId="77777777" w:rsid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F9A46" w14:textId="77777777" w:rsid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расходов по подстатье 226 "Прочие услуги"</w:t>
      </w:r>
    </w:p>
    <w:p w14:paraId="1DBE6286" w14:textId="77777777" w:rsidR="00307326" w:rsidRP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66228" w14:textId="77777777" w:rsidR="00307326" w:rsidRPr="00307326" w:rsidRDefault="00307326" w:rsidP="00307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503"/>
        <w:gridCol w:w="2503"/>
        <w:gridCol w:w="3345"/>
      </w:tblGrid>
      <w:tr w:rsidR="00307326" w:rsidRPr="00307326" w14:paraId="421A341C" w14:textId="77777777" w:rsidTr="008A02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A34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649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661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договоров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95B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услуги, тыс. руб.</w:t>
            </w:r>
          </w:p>
        </w:tc>
      </w:tr>
      <w:tr w:rsidR="00307326" w:rsidRPr="00307326" w14:paraId="0255E470" w14:textId="77777777" w:rsidTr="008A02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FE07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FC95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8FC9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F092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7326" w:rsidRPr="00307326" w14:paraId="516825C9" w14:textId="77777777" w:rsidTr="008A028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688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81F1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Оплата услуг по пусконаладочным работам, техническому обслуживанию, ремонт оборудования (расшифровать) &lt;**&gt;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BF90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5F4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26" w:rsidRPr="00307326" w14:paraId="06B5BAFA" w14:textId="77777777" w:rsidTr="008A0287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930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0FC2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6EE75D97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тех. </w:t>
            </w:r>
            <w:proofErr w:type="spellStart"/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пожарн</w:t>
            </w:r>
            <w:proofErr w:type="spellEnd"/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., охранной </w:t>
            </w: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сигнализации;</w:t>
            </w:r>
          </w:p>
          <w:p w14:paraId="3CFE5B13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техобслуживание и ремонт автомобиля;</w:t>
            </w:r>
          </w:p>
          <w:p w14:paraId="04F8AD11" w14:textId="77777777" w:rsid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текущий ремонт оргтехники</w:t>
            </w:r>
          </w:p>
          <w:p w14:paraId="53140B63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73B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FC59" w14:textId="77777777" w:rsidR="00307326" w:rsidRPr="00307326" w:rsidRDefault="00307326" w:rsidP="00307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D2B7BB" w14:textId="77777777" w:rsidR="00307326" w:rsidRDefault="00307326" w:rsidP="003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 по статье 226</w:t>
      </w: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 тыс. руб. </w:t>
      </w:r>
    </w:p>
    <w:p w14:paraId="22DF292C" w14:textId="77777777" w:rsidR="00307326" w:rsidRPr="00307326" w:rsidRDefault="00307326" w:rsidP="003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B4537" w14:textId="77777777" w:rsid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DB2CB8" w14:textId="77777777" w:rsid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расходов по подстатье 291 "Налоги, пошлины и сборы</w:t>
      </w: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154F4B3D" w14:textId="77777777" w:rsidR="00307326" w:rsidRP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62613" w14:textId="77777777" w:rsidR="00307326" w:rsidRPr="00307326" w:rsidRDefault="00307326" w:rsidP="0030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883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807"/>
        <w:gridCol w:w="2313"/>
        <w:gridCol w:w="1038"/>
        <w:gridCol w:w="3273"/>
      </w:tblGrid>
      <w:tr w:rsidR="00307326" w:rsidRPr="00307326" w14:paraId="417D9E2F" w14:textId="77777777" w:rsidTr="00307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F623E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8DF55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C8EA1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Остаточная стоимость основных средств, 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88CA8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налога, 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8DE87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исчисленного налога, подлежащего уплате, тыс. руб. (гр. 3 x гр. 4 / 100) </w:t>
            </w:r>
          </w:p>
        </w:tc>
      </w:tr>
      <w:tr w:rsidR="00307326" w:rsidRPr="00307326" w14:paraId="3296D70D" w14:textId="77777777" w:rsidTr="00307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A534F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AB631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C745C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898F5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B6EF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307326" w:rsidRPr="00307326" w14:paraId="277BBE73" w14:textId="77777777" w:rsidTr="00307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4DA99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3075C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&lt;*&gt;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E1DD9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C0E55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EC080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51461459" w14:textId="77777777" w:rsidR="00307326" w:rsidRPr="00307326" w:rsidRDefault="00307326" w:rsidP="003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статье 291</w:t>
      </w: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 тыс. руб. </w:t>
      </w:r>
    </w:p>
    <w:p w14:paraId="08877A9E" w14:textId="77777777" w:rsid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C289" w14:textId="77777777" w:rsidR="00307326" w:rsidRPr="00307326" w:rsidRDefault="00307326" w:rsidP="00307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07326"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 xml:space="preserve">Расчет расходов по подстатье </w:t>
      </w:r>
      <w:r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>310</w:t>
      </w:r>
      <w:r w:rsidRPr="00307326"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 xml:space="preserve"> "</w:t>
      </w:r>
      <w:r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>Увеличение стоимости основных средств</w:t>
      </w:r>
      <w:r w:rsidRPr="00307326"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>"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4794"/>
        <w:gridCol w:w="1216"/>
        <w:gridCol w:w="1455"/>
        <w:gridCol w:w="1172"/>
      </w:tblGrid>
      <w:tr w:rsidR="00307326" w:rsidRPr="00307326" w14:paraId="332A6067" w14:textId="77777777" w:rsidTr="00307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ED205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BD1E6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0345B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54BB2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стоимость, 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5ADD3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тыс. руб. (гр. 3 x гр. 4) </w:t>
            </w:r>
          </w:p>
        </w:tc>
      </w:tr>
      <w:tr w:rsidR="00307326" w:rsidRPr="00307326" w14:paraId="78C2BC49" w14:textId="77777777" w:rsidTr="00307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126B5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6DF0C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79B6A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1F2FF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3F108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307326" w:rsidRPr="00307326" w14:paraId="52F91A79" w14:textId="77777777" w:rsidTr="00307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E2A70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F682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машин, оборудования, инструментов, транспортных средств, инвентаря, библиотечного фонда, медицинского инструментария и прочих основных средств (расшифровать) &lt;**&gt;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3C1AD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9EBA1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15AE6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3979639B" w14:textId="77777777" w:rsidR="00307326" w:rsidRPr="00307326" w:rsidRDefault="00307326" w:rsidP="003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статье 31</w:t>
      </w: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0: ____________ тыс. руб. </w:t>
      </w:r>
    </w:p>
    <w:p w14:paraId="00EF0E60" w14:textId="77777777" w:rsid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71CEA" w14:textId="77777777" w:rsidR="00307326" w:rsidRPr="00307326" w:rsidRDefault="00307326" w:rsidP="00307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07326"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 xml:space="preserve">Расчет расходов по подстатье </w:t>
      </w:r>
      <w:r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>340</w:t>
      </w:r>
      <w:r w:rsidRPr="00307326"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 xml:space="preserve"> "</w:t>
      </w:r>
      <w:r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>Увеличение стоимости материальных запасов</w:t>
      </w:r>
      <w:r w:rsidRPr="00307326"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>"</w:t>
      </w:r>
    </w:p>
    <w:p w14:paraId="21ED2503" w14:textId="77777777" w:rsid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3841"/>
        <w:gridCol w:w="1170"/>
        <w:gridCol w:w="1216"/>
        <w:gridCol w:w="1338"/>
        <w:gridCol w:w="1017"/>
      </w:tblGrid>
      <w:tr w:rsidR="00307326" w:rsidRPr="00307326" w14:paraId="71262DA0" w14:textId="77777777" w:rsidTr="00307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1A79A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78BAC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61F54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C84D3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06C0A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единицу измерения,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DBE9B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тыс. руб. (гр. 4 x гр. 5 / 1000) </w:t>
            </w:r>
          </w:p>
        </w:tc>
      </w:tr>
      <w:tr w:rsidR="00307326" w:rsidRPr="00307326" w14:paraId="48209C3C" w14:textId="77777777" w:rsidTr="00307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153DA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AAE6F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2A2CD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C8171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EA658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02CBA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07326" w:rsidRPr="00307326" w14:paraId="5D877FDB" w14:textId="77777777" w:rsidTr="003073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67A46" w14:textId="77777777" w:rsidR="00307326" w:rsidRPr="00307326" w:rsidRDefault="00307326" w:rsidP="0030732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D860D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мягкого инвентаря, медикаментов, перевязочных средств, посуды, продуктов питания, горюче-смазочных, строительных, хозяйственных материалов, канцелярских принадлежностей и прочих материальных запасов </w:t>
            </w: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(расшифровать) &lt;**&gt;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C8A85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AFC70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332A6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ADB9A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07326" w:rsidRPr="00307326" w14:paraId="73DE72F1" w14:textId="77777777" w:rsidTr="003073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D764" w14:textId="77777777" w:rsidR="00307326" w:rsidRPr="00307326" w:rsidRDefault="00307326" w:rsidP="0030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C93E134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0338BD7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88BFF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FAE1F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7B81A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07326" w:rsidRPr="00307326" w14:paraId="7515C498" w14:textId="77777777" w:rsidTr="003073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C7BEA" w14:textId="77777777" w:rsidR="00307326" w:rsidRPr="00307326" w:rsidRDefault="00307326" w:rsidP="0030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65A9D4C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канцелярские принадлежности (бумага);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D51258E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A943A" w14:textId="77777777" w:rsidR="00307326" w:rsidRPr="00307326" w:rsidRDefault="00307326" w:rsidP="0030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52E2A" w14:textId="77777777" w:rsidR="00307326" w:rsidRPr="00307326" w:rsidRDefault="00307326" w:rsidP="0030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EAD4" w14:textId="77777777" w:rsidR="00307326" w:rsidRPr="00307326" w:rsidRDefault="00307326" w:rsidP="0030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26" w:rsidRPr="00307326" w14:paraId="5080844D" w14:textId="77777777" w:rsidTr="003073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3E58A" w14:textId="77777777" w:rsidR="00307326" w:rsidRPr="00307326" w:rsidRDefault="00307326" w:rsidP="0030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F29D5BE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бензин;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2F9C879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738B" w14:textId="77777777" w:rsidR="00307326" w:rsidRPr="00307326" w:rsidRDefault="00307326" w:rsidP="0030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96E11" w14:textId="77777777" w:rsidR="00307326" w:rsidRPr="00307326" w:rsidRDefault="00307326" w:rsidP="0030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07975" w14:textId="77777777" w:rsidR="00307326" w:rsidRPr="00307326" w:rsidRDefault="00307326" w:rsidP="0030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26" w:rsidRPr="00307326" w14:paraId="250C0C50" w14:textId="77777777" w:rsidTr="003073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04F1E" w14:textId="77777777" w:rsidR="00307326" w:rsidRPr="00307326" w:rsidRDefault="00307326" w:rsidP="0030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8273D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хоз. товары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61404" w14:textId="77777777" w:rsidR="00307326" w:rsidRPr="00307326" w:rsidRDefault="00307326" w:rsidP="0030732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к-т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ADAE2" w14:textId="77777777" w:rsidR="00307326" w:rsidRPr="00307326" w:rsidRDefault="00307326" w:rsidP="0030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BECA3" w14:textId="77777777" w:rsidR="00307326" w:rsidRPr="00307326" w:rsidRDefault="00307326" w:rsidP="0030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20F92" w14:textId="77777777" w:rsidR="00307326" w:rsidRPr="00307326" w:rsidRDefault="00307326" w:rsidP="00307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411C59" w14:textId="77777777" w:rsidR="00307326" w:rsidRPr="00307326" w:rsidRDefault="00307326" w:rsidP="0030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EE96085" w14:textId="77777777" w:rsidR="00307326" w:rsidRPr="00307326" w:rsidRDefault="00307326" w:rsidP="0030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по статье 340: ____________ тыс. руб. </w:t>
      </w:r>
    </w:p>
    <w:p w14:paraId="2A288E28" w14:textId="77777777" w:rsid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26514" w14:textId="77777777" w:rsid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C9439" w14:textId="77777777" w:rsid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F0E2B" w14:textId="77777777" w:rsidR="00307326" w:rsidRP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14:paraId="442F820E" w14:textId="77777777" w:rsidR="00307326" w:rsidRP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(уполномоченное лицо) </w:t>
      </w: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</w:t>
      </w:r>
    </w:p>
    <w:p w14:paraId="6D9D256E" w14:textId="77777777" w:rsidR="00307326" w:rsidRP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(должность) (подпись) (расшифровка подписи)</w:t>
      </w:r>
    </w:p>
    <w:p w14:paraId="40B1DEB4" w14:textId="77777777" w:rsidR="00307326" w:rsidRP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М.П.</w:t>
      </w:r>
    </w:p>
    <w:p w14:paraId="02B96F0B" w14:textId="77777777" w:rsidR="00307326" w:rsidRP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E5AFB2" w14:textId="77777777" w:rsidR="00307326" w:rsidRP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6C920A11" w14:textId="77777777" w:rsidR="00307326" w:rsidRP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(должность)     (подпись) (расшифровка подписи)</w:t>
      </w:r>
    </w:p>
    <w:p w14:paraId="39992D2E" w14:textId="77777777" w:rsidR="00307326" w:rsidRP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67130E" w14:textId="77777777" w:rsidR="00307326" w:rsidRPr="00307326" w:rsidRDefault="00307326" w:rsidP="003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26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 ______ г.</w:t>
      </w:r>
    </w:p>
    <w:p w14:paraId="4152D5A7" w14:textId="77777777" w:rsidR="006F32AF" w:rsidRDefault="006F32AF"/>
    <w:sectPr w:rsidR="006F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EF"/>
    <w:rsid w:val="000101FC"/>
    <w:rsid w:val="000717C1"/>
    <w:rsid w:val="001B369C"/>
    <w:rsid w:val="00291C0B"/>
    <w:rsid w:val="00307326"/>
    <w:rsid w:val="00420000"/>
    <w:rsid w:val="00434043"/>
    <w:rsid w:val="005A5CF0"/>
    <w:rsid w:val="006F32AF"/>
    <w:rsid w:val="007670FA"/>
    <w:rsid w:val="007A0B66"/>
    <w:rsid w:val="008A5263"/>
    <w:rsid w:val="00B26053"/>
    <w:rsid w:val="00CB0D91"/>
    <w:rsid w:val="00CB6A2B"/>
    <w:rsid w:val="00D079F8"/>
    <w:rsid w:val="00E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0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32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3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32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3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35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17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09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38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7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2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6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6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4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6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5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8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0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2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5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28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6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6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5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38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6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4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5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6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14437&amp;dst=100326&amp;field=134&amp;date=23.10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7&amp;n=114437&amp;dst=100289&amp;field=134&amp;date=23.10.2023" TargetMode="External"/><Relationship Id="rId12" Type="http://schemas.openxmlformats.org/officeDocument/2006/relationships/hyperlink" Target="https://login.consultant.ru/link/?req=doc&amp;base=LAW&amp;n=458863&amp;date=23.10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610&amp;date=23.10.2023" TargetMode="External"/><Relationship Id="rId11" Type="http://schemas.openxmlformats.org/officeDocument/2006/relationships/hyperlink" Target="https://login.consultant.ru/link/?req=doc&amp;base=RLAW417&amp;n=114437&amp;dst=100164&amp;field=134&amp;date=23.10.2023" TargetMode="External"/><Relationship Id="rId5" Type="http://schemas.openxmlformats.org/officeDocument/2006/relationships/hyperlink" Target="https://login.consultant.ru/link/?req=doc&amp;base=LAW&amp;n=454253&amp;dst=3171&amp;field=134&amp;date=23.10.2023" TargetMode="External"/><Relationship Id="rId10" Type="http://schemas.openxmlformats.org/officeDocument/2006/relationships/hyperlink" Target="https://login.consultant.ru/link/?req=doc&amp;base=RLAW417&amp;n=114437&amp;dst=100164&amp;field=134&amp;date=23.10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17&amp;n=114437&amp;dst=100038&amp;field=134&amp;date=23.10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</dc:creator>
  <cp:lastModifiedBy>ПК</cp:lastModifiedBy>
  <cp:revision>11</cp:revision>
  <cp:lastPrinted>2023-11-03T06:40:00Z</cp:lastPrinted>
  <dcterms:created xsi:type="dcterms:W3CDTF">2023-10-31T11:47:00Z</dcterms:created>
  <dcterms:modified xsi:type="dcterms:W3CDTF">2023-11-24T12:24:00Z</dcterms:modified>
</cp:coreProperties>
</file>