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8D" w:rsidRPr="00BE307F" w:rsidRDefault="003D718D" w:rsidP="003D718D">
      <w:pPr>
        <w:pStyle w:val="1"/>
        <w:widowControl/>
        <w:tabs>
          <w:tab w:val="left" w:pos="9922"/>
        </w:tabs>
        <w:spacing w:line="360" w:lineRule="auto"/>
        <w:ind w:right="-1"/>
        <w:rPr>
          <w:rFonts w:ascii="Arial" w:hAnsi="Arial" w:cs="Arial"/>
          <w:sz w:val="32"/>
          <w:szCs w:val="32"/>
        </w:rPr>
      </w:pPr>
      <w:r w:rsidRPr="00BE307F">
        <w:rPr>
          <w:rFonts w:ascii="Arial" w:hAnsi="Arial" w:cs="Arial"/>
          <w:sz w:val="32"/>
          <w:szCs w:val="32"/>
        </w:rPr>
        <w:t>АДМИНИСТРАЦИЯ</w:t>
      </w:r>
    </w:p>
    <w:p w:rsidR="003D718D" w:rsidRPr="00BE307F" w:rsidRDefault="00366DCE" w:rsidP="003D718D">
      <w:pPr>
        <w:pStyle w:val="1"/>
        <w:widowControl/>
        <w:tabs>
          <w:tab w:val="left" w:pos="9922"/>
        </w:tabs>
        <w:spacing w:line="360" w:lineRule="auto"/>
        <w:ind w:right="-1"/>
        <w:rPr>
          <w:rFonts w:ascii="Arial" w:hAnsi="Arial" w:cs="Arial"/>
          <w:sz w:val="32"/>
          <w:szCs w:val="32"/>
        </w:rPr>
      </w:pPr>
      <w:r>
        <w:rPr>
          <w:rFonts w:ascii="Arial" w:hAnsi="Arial" w:cs="Arial"/>
          <w:sz w:val="32"/>
          <w:szCs w:val="32"/>
        </w:rPr>
        <w:t>МАЛОЛОКНЯНСКОГО</w:t>
      </w:r>
      <w:r w:rsidR="00BB2768" w:rsidRPr="00BE307F">
        <w:rPr>
          <w:rFonts w:ascii="Arial" w:hAnsi="Arial" w:cs="Arial"/>
          <w:sz w:val="32"/>
          <w:szCs w:val="32"/>
        </w:rPr>
        <w:t xml:space="preserve"> </w:t>
      </w:r>
      <w:r w:rsidR="003D718D" w:rsidRPr="00BE307F">
        <w:rPr>
          <w:rFonts w:ascii="Arial" w:hAnsi="Arial" w:cs="Arial"/>
          <w:sz w:val="32"/>
          <w:szCs w:val="32"/>
        </w:rPr>
        <w:t>сельсовета</w:t>
      </w:r>
    </w:p>
    <w:p w:rsidR="003D718D" w:rsidRPr="00BE307F" w:rsidRDefault="003D718D" w:rsidP="003D718D">
      <w:pPr>
        <w:pStyle w:val="1"/>
        <w:widowControl/>
        <w:tabs>
          <w:tab w:val="left" w:pos="9922"/>
        </w:tabs>
        <w:spacing w:line="360" w:lineRule="auto"/>
        <w:ind w:right="-1"/>
        <w:rPr>
          <w:rFonts w:ascii="Arial" w:hAnsi="Arial" w:cs="Arial"/>
          <w:sz w:val="32"/>
          <w:szCs w:val="32"/>
        </w:rPr>
      </w:pPr>
      <w:r w:rsidRPr="00BE307F">
        <w:rPr>
          <w:rFonts w:ascii="Arial" w:hAnsi="Arial" w:cs="Arial"/>
          <w:sz w:val="32"/>
          <w:szCs w:val="32"/>
        </w:rPr>
        <w:t>Суджанского района</w:t>
      </w:r>
    </w:p>
    <w:p w:rsidR="003D718D" w:rsidRPr="00BE307F" w:rsidRDefault="003D718D" w:rsidP="003D718D">
      <w:pPr>
        <w:pStyle w:val="1"/>
        <w:widowControl/>
        <w:tabs>
          <w:tab w:val="left" w:pos="9922"/>
        </w:tabs>
        <w:spacing w:line="360" w:lineRule="auto"/>
        <w:ind w:right="-1"/>
        <w:rPr>
          <w:rFonts w:ascii="Arial" w:hAnsi="Arial" w:cs="Arial"/>
          <w:sz w:val="32"/>
          <w:szCs w:val="32"/>
        </w:rPr>
      </w:pPr>
      <w:r w:rsidRPr="00BE307F">
        <w:rPr>
          <w:rFonts w:ascii="Arial" w:hAnsi="Arial" w:cs="Arial"/>
          <w:sz w:val="32"/>
          <w:szCs w:val="32"/>
        </w:rPr>
        <w:t>Курской области</w:t>
      </w:r>
    </w:p>
    <w:p w:rsidR="003D718D" w:rsidRPr="00B40D6E" w:rsidRDefault="003D718D" w:rsidP="003D718D">
      <w:pPr>
        <w:pStyle w:val="5"/>
        <w:tabs>
          <w:tab w:val="left" w:pos="9922"/>
        </w:tabs>
        <w:ind w:right="-1"/>
        <w:rPr>
          <w:rFonts w:ascii="Arial" w:hAnsi="Arial" w:cs="Arial"/>
          <w:spacing w:val="20"/>
          <w:sz w:val="32"/>
          <w:szCs w:val="32"/>
        </w:rPr>
      </w:pPr>
    </w:p>
    <w:p w:rsidR="003D718D" w:rsidRPr="00BE307F" w:rsidRDefault="003D718D" w:rsidP="003D718D">
      <w:pPr>
        <w:pStyle w:val="5"/>
        <w:tabs>
          <w:tab w:val="left" w:pos="9922"/>
        </w:tabs>
        <w:ind w:right="-1"/>
        <w:rPr>
          <w:rFonts w:ascii="Arial" w:hAnsi="Arial" w:cs="Arial"/>
          <w:spacing w:val="20"/>
          <w:sz w:val="28"/>
          <w:szCs w:val="28"/>
        </w:rPr>
      </w:pPr>
      <w:r w:rsidRPr="00BE307F">
        <w:rPr>
          <w:rFonts w:ascii="Arial" w:hAnsi="Arial" w:cs="Arial"/>
          <w:spacing w:val="20"/>
          <w:sz w:val="28"/>
          <w:szCs w:val="28"/>
        </w:rPr>
        <w:t>ПОСТАНОВЛЕНИЕ</w:t>
      </w:r>
    </w:p>
    <w:p w:rsidR="003D718D" w:rsidRPr="00B40D6E" w:rsidRDefault="003D718D" w:rsidP="003D718D">
      <w:pPr>
        <w:ind w:right="1701"/>
        <w:jc w:val="center"/>
        <w:rPr>
          <w:rFonts w:ascii="Arial" w:hAnsi="Arial" w:cs="Arial"/>
          <w:b/>
          <w:sz w:val="32"/>
          <w:szCs w:val="32"/>
        </w:rPr>
      </w:pPr>
    </w:p>
    <w:p w:rsidR="003D718D" w:rsidRPr="00B40D6E" w:rsidRDefault="00B40D6E" w:rsidP="003D718D">
      <w:pPr>
        <w:ind w:right="1701"/>
        <w:jc w:val="center"/>
        <w:rPr>
          <w:rFonts w:ascii="Arial" w:hAnsi="Arial" w:cs="Arial"/>
          <w:b/>
          <w:sz w:val="32"/>
          <w:szCs w:val="32"/>
        </w:rPr>
      </w:pPr>
      <w:r>
        <w:rPr>
          <w:rFonts w:ascii="Arial" w:hAnsi="Arial" w:cs="Arial"/>
          <w:b/>
          <w:sz w:val="32"/>
          <w:szCs w:val="32"/>
        </w:rPr>
        <w:t xml:space="preserve">                        от  </w:t>
      </w:r>
      <w:r w:rsidR="00BE307F">
        <w:rPr>
          <w:rFonts w:ascii="Arial" w:hAnsi="Arial" w:cs="Arial"/>
          <w:b/>
          <w:sz w:val="32"/>
          <w:szCs w:val="32"/>
        </w:rPr>
        <w:t>«29</w:t>
      </w:r>
      <w:r w:rsidR="003D718D" w:rsidRPr="00B40D6E">
        <w:rPr>
          <w:rFonts w:ascii="Arial" w:hAnsi="Arial" w:cs="Arial"/>
          <w:b/>
          <w:sz w:val="32"/>
          <w:szCs w:val="32"/>
        </w:rPr>
        <w:t xml:space="preserve">» января 2021  </w:t>
      </w:r>
      <w:r>
        <w:rPr>
          <w:rFonts w:ascii="Arial" w:hAnsi="Arial" w:cs="Arial"/>
          <w:b/>
          <w:sz w:val="32"/>
          <w:szCs w:val="32"/>
        </w:rPr>
        <w:t>№ 3</w:t>
      </w:r>
      <w:r w:rsidR="003D718D" w:rsidRPr="00B40D6E">
        <w:rPr>
          <w:rFonts w:ascii="Arial" w:hAnsi="Arial" w:cs="Arial"/>
          <w:b/>
          <w:sz w:val="32"/>
          <w:szCs w:val="32"/>
        </w:rPr>
        <w:t xml:space="preserve">               </w:t>
      </w:r>
      <w:r>
        <w:rPr>
          <w:rFonts w:ascii="Arial" w:hAnsi="Arial" w:cs="Arial"/>
          <w:b/>
          <w:sz w:val="32"/>
          <w:szCs w:val="32"/>
        </w:rPr>
        <w:t xml:space="preserve">   </w:t>
      </w:r>
      <w:r w:rsidR="00BB2768" w:rsidRPr="00B40D6E">
        <w:rPr>
          <w:rFonts w:ascii="Arial" w:hAnsi="Arial" w:cs="Arial"/>
          <w:b/>
          <w:sz w:val="32"/>
          <w:szCs w:val="32"/>
        </w:rPr>
        <w:t xml:space="preserve">          </w:t>
      </w:r>
      <w:r w:rsidR="003D718D" w:rsidRPr="00B40D6E">
        <w:rPr>
          <w:rFonts w:ascii="Arial" w:hAnsi="Arial" w:cs="Arial"/>
          <w:b/>
          <w:sz w:val="32"/>
          <w:szCs w:val="32"/>
        </w:rPr>
        <w:t xml:space="preserve">   </w:t>
      </w:r>
    </w:p>
    <w:p w:rsidR="003D718D" w:rsidRPr="00B40D6E" w:rsidRDefault="003D718D" w:rsidP="003D718D">
      <w:pPr>
        <w:tabs>
          <w:tab w:val="left" w:pos="7088"/>
          <w:tab w:val="left" w:pos="8901"/>
        </w:tabs>
        <w:ind w:right="-30"/>
        <w:jc w:val="center"/>
        <w:rPr>
          <w:rFonts w:ascii="Arial" w:hAnsi="Arial" w:cs="Arial"/>
          <w:b/>
          <w:sz w:val="32"/>
          <w:szCs w:val="32"/>
        </w:rPr>
      </w:pPr>
      <w:r w:rsidRPr="00B40D6E">
        <w:rPr>
          <w:rFonts w:ascii="Arial" w:hAnsi="Arial" w:cs="Arial"/>
          <w:b/>
          <w:sz w:val="32"/>
          <w:szCs w:val="32"/>
        </w:rPr>
        <w:t>О мерах по реализации Указа</w:t>
      </w:r>
    </w:p>
    <w:p w:rsidR="003D718D" w:rsidRPr="00B40D6E" w:rsidRDefault="003D718D" w:rsidP="003D718D">
      <w:pPr>
        <w:tabs>
          <w:tab w:val="left" w:pos="7088"/>
          <w:tab w:val="left" w:pos="8901"/>
        </w:tabs>
        <w:ind w:right="-30"/>
        <w:jc w:val="center"/>
        <w:rPr>
          <w:rFonts w:ascii="Arial" w:hAnsi="Arial" w:cs="Arial"/>
          <w:b/>
          <w:sz w:val="32"/>
          <w:szCs w:val="32"/>
        </w:rPr>
      </w:pPr>
      <w:r w:rsidRPr="00B40D6E">
        <w:rPr>
          <w:rFonts w:ascii="Arial" w:hAnsi="Arial" w:cs="Arial"/>
          <w:b/>
          <w:sz w:val="32"/>
          <w:szCs w:val="32"/>
        </w:rPr>
        <w:t>Президента Российской Федерации</w:t>
      </w:r>
    </w:p>
    <w:p w:rsidR="003D718D" w:rsidRPr="00B40D6E" w:rsidRDefault="003D718D" w:rsidP="003D718D">
      <w:pPr>
        <w:tabs>
          <w:tab w:val="left" w:pos="7088"/>
          <w:tab w:val="left" w:pos="8901"/>
        </w:tabs>
        <w:ind w:right="-30"/>
        <w:jc w:val="center"/>
        <w:rPr>
          <w:rFonts w:ascii="Arial" w:hAnsi="Arial" w:cs="Arial"/>
          <w:b/>
          <w:sz w:val="32"/>
          <w:szCs w:val="32"/>
        </w:rPr>
      </w:pPr>
      <w:r w:rsidRPr="00B40D6E">
        <w:rPr>
          <w:rFonts w:ascii="Arial" w:hAnsi="Arial" w:cs="Arial"/>
          <w:b/>
          <w:sz w:val="32"/>
          <w:szCs w:val="32"/>
        </w:rPr>
        <w:t>от 10.12.2020г. №  778</w:t>
      </w:r>
    </w:p>
    <w:p w:rsidR="003D718D" w:rsidRPr="00BE307F"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proofErr w:type="gramStart"/>
      <w:r w:rsidRPr="00BE307F">
        <w:rPr>
          <w:rFonts w:ascii="Times New Roman" w:hAnsi="Times New Roman" w:cs="Times New Roman"/>
          <w:sz w:val="28"/>
          <w:szCs w:val="28"/>
        </w:rPr>
        <w:t>В соответствии с Федеральным Законом от 25.12.2008г. № 273-ФЗ «О противодействии коррупции», в связи с принятием Федерального закона от 31.07.2020 года № 259-ФЗ «О цифровых финансовых активах, цифровой валюте и о внесении изменений в отдельные законодательные акты Российской Федерации» и на основании Указа Президента  Российской Федерации от 10.12.2020 года №778 «о мерах по реализации отдельных положений Федерального закона «О цифровых финансовых</w:t>
      </w:r>
      <w:proofErr w:type="gramEnd"/>
      <w:r w:rsidRPr="00BE307F">
        <w:rPr>
          <w:rFonts w:ascii="Times New Roman" w:hAnsi="Times New Roman" w:cs="Times New Roman"/>
          <w:sz w:val="28"/>
          <w:szCs w:val="28"/>
        </w:rPr>
        <w:t xml:space="preserve"> </w:t>
      </w:r>
      <w:proofErr w:type="gramStart"/>
      <w:r w:rsidRPr="00BE307F">
        <w:rPr>
          <w:rFonts w:ascii="Times New Roman" w:hAnsi="Times New Roman" w:cs="Times New Roman"/>
          <w:sz w:val="28"/>
          <w:szCs w:val="28"/>
        </w:rPr>
        <w:t>активах</w:t>
      </w:r>
      <w:proofErr w:type="gramEnd"/>
      <w:r w:rsidRPr="00BE307F">
        <w:rPr>
          <w:rFonts w:ascii="Times New Roman" w:hAnsi="Times New Roman" w:cs="Times New Roman"/>
          <w:sz w:val="28"/>
          <w:szCs w:val="28"/>
        </w:rPr>
        <w:t xml:space="preserve">, цифровой валюте и  о внесении изменений в отдельные законодательные акты Российской Федерации» Администрация </w:t>
      </w:r>
      <w:r w:rsidR="00366DCE">
        <w:rPr>
          <w:rFonts w:ascii="Times New Roman" w:hAnsi="Times New Roman" w:cs="Times New Roman"/>
          <w:sz w:val="28"/>
          <w:szCs w:val="28"/>
        </w:rPr>
        <w:t>Малолокнянского</w:t>
      </w:r>
      <w:r w:rsidR="00BB2768" w:rsidRPr="00BE307F">
        <w:rPr>
          <w:rFonts w:ascii="Times New Roman" w:hAnsi="Times New Roman" w:cs="Times New Roman"/>
          <w:sz w:val="28"/>
          <w:szCs w:val="28"/>
        </w:rPr>
        <w:t xml:space="preserve"> </w:t>
      </w:r>
      <w:r w:rsidRPr="00BE307F">
        <w:rPr>
          <w:rFonts w:ascii="Times New Roman" w:hAnsi="Times New Roman" w:cs="Times New Roman"/>
          <w:sz w:val="28"/>
          <w:szCs w:val="28"/>
        </w:rPr>
        <w:t xml:space="preserve">сельсовета постановляет: </w:t>
      </w:r>
    </w:p>
    <w:p w:rsidR="003D718D" w:rsidRPr="00BE307F"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r w:rsidRPr="00BE307F">
        <w:rPr>
          <w:rFonts w:ascii="Times New Roman" w:hAnsi="Times New Roman" w:cs="Times New Roman"/>
          <w:sz w:val="28"/>
          <w:szCs w:val="28"/>
        </w:rPr>
        <w:t>1. Установить</w:t>
      </w:r>
      <w:proofErr w:type="gramStart"/>
      <w:r w:rsidRPr="00BE307F">
        <w:rPr>
          <w:rFonts w:ascii="Times New Roman" w:hAnsi="Times New Roman" w:cs="Times New Roman"/>
          <w:sz w:val="28"/>
          <w:szCs w:val="28"/>
        </w:rPr>
        <w:t xml:space="preserve"> ,</w:t>
      </w:r>
      <w:proofErr w:type="gramEnd"/>
      <w:r w:rsidRPr="00BE307F">
        <w:rPr>
          <w:rFonts w:ascii="Times New Roman" w:hAnsi="Times New Roman" w:cs="Times New Roman"/>
          <w:sz w:val="28"/>
          <w:szCs w:val="28"/>
        </w:rPr>
        <w:t xml:space="preserve"> что с  1 января  по 30 июня 2021 года включительно граждане, претендующие на замещение муниципальной должности или должности муниципальной службы вместе со сведениями, предоставляемыми по форме справки, утвержденной Указом Президента  Российской Федерации  от 23.06.2014года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предоставляют </w:t>
      </w:r>
      <w:proofErr w:type="gramStart"/>
      <w:r w:rsidRPr="00BE307F">
        <w:rPr>
          <w:rFonts w:ascii="Times New Roman" w:hAnsi="Times New Roman" w:cs="Times New Roman"/>
          <w:sz w:val="28"/>
          <w:szCs w:val="28"/>
        </w:rPr>
        <w:t>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 10.12.2020 г. № 778 «О цифровых финансовых активах, цифровой валюте и  о внесении изменений в отдельные законодательные акты</w:t>
      </w:r>
      <w:proofErr w:type="gramEnd"/>
      <w:r w:rsidRPr="00BE307F">
        <w:rPr>
          <w:rFonts w:ascii="Times New Roman" w:hAnsi="Times New Roman" w:cs="Times New Roman"/>
          <w:sz w:val="28"/>
          <w:szCs w:val="28"/>
        </w:rPr>
        <w:t xml:space="preserve"> Российской Федерации».</w:t>
      </w:r>
    </w:p>
    <w:p w:rsidR="003D718D" w:rsidRPr="00BE307F"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r w:rsidRPr="00BE307F">
        <w:rPr>
          <w:rFonts w:ascii="Times New Roman" w:hAnsi="Times New Roman" w:cs="Times New Roman"/>
          <w:sz w:val="28"/>
          <w:szCs w:val="28"/>
        </w:rPr>
        <w:lastRenderedPageBreak/>
        <w:t>2.Уведомление, предусмотренное пунктом 1 настоящего постановления, предоставляется лицами, претендующими на замещение должности муниципальной службы, для замещения которых Федеральными законами  не установлены иные порядок и формы предоставления соответствующих сведений.</w:t>
      </w:r>
    </w:p>
    <w:p w:rsidR="003D718D" w:rsidRPr="00BE307F"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r w:rsidRPr="00BE307F">
        <w:rPr>
          <w:rFonts w:ascii="Times New Roman" w:hAnsi="Times New Roman" w:cs="Times New Roman"/>
          <w:sz w:val="28"/>
          <w:szCs w:val="28"/>
        </w:rPr>
        <w:t xml:space="preserve">3. </w:t>
      </w:r>
      <w:proofErr w:type="gramStart"/>
      <w:r w:rsidRPr="00BE307F">
        <w:rPr>
          <w:rFonts w:ascii="Times New Roman" w:hAnsi="Times New Roman" w:cs="Times New Roman"/>
          <w:sz w:val="28"/>
          <w:szCs w:val="28"/>
        </w:rPr>
        <w:t>Уведомление</w:t>
      </w:r>
      <w:proofErr w:type="gramEnd"/>
      <w:r w:rsidRPr="00BE307F">
        <w:rPr>
          <w:rFonts w:ascii="Times New Roman" w:hAnsi="Times New Roman" w:cs="Times New Roman"/>
          <w:sz w:val="28"/>
          <w:szCs w:val="28"/>
        </w:rPr>
        <w:t xml:space="preserve">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rsidR="003D718D" w:rsidRPr="00BE307F"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r w:rsidRPr="00BE307F">
        <w:rPr>
          <w:rFonts w:ascii="Times New Roman" w:hAnsi="Times New Roman" w:cs="Times New Roman"/>
          <w:sz w:val="28"/>
          <w:szCs w:val="28"/>
        </w:rPr>
        <w:t xml:space="preserve"> </w:t>
      </w:r>
    </w:p>
    <w:p w:rsidR="003D718D" w:rsidRPr="00BE307F"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r w:rsidRPr="00BE307F">
        <w:rPr>
          <w:rFonts w:ascii="Times New Roman" w:hAnsi="Times New Roman" w:cs="Times New Roman"/>
          <w:sz w:val="28"/>
          <w:szCs w:val="28"/>
        </w:rPr>
        <w:t xml:space="preserve">4. Утвердить прилагаемые изменения, которые вносятся в постановление  Администрации  </w:t>
      </w:r>
      <w:r w:rsidR="00366DCE">
        <w:rPr>
          <w:rFonts w:ascii="Times New Roman" w:hAnsi="Times New Roman" w:cs="Times New Roman"/>
          <w:sz w:val="28"/>
          <w:szCs w:val="28"/>
        </w:rPr>
        <w:t>Малолокнянского</w:t>
      </w:r>
      <w:r w:rsidR="00BB2768" w:rsidRPr="00BE307F">
        <w:rPr>
          <w:rFonts w:ascii="Times New Roman" w:hAnsi="Times New Roman" w:cs="Times New Roman"/>
          <w:sz w:val="28"/>
          <w:szCs w:val="28"/>
        </w:rPr>
        <w:t xml:space="preserve"> </w:t>
      </w:r>
      <w:r w:rsidRPr="00BE307F">
        <w:rPr>
          <w:rFonts w:ascii="Times New Roman" w:hAnsi="Times New Roman" w:cs="Times New Roman"/>
          <w:sz w:val="28"/>
          <w:szCs w:val="28"/>
        </w:rPr>
        <w:t xml:space="preserve"> сельсовета  по  противодействию  коррупции:</w:t>
      </w:r>
    </w:p>
    <w:p w:rsidR="00CC7CBC" w:rsidRPr="00CC7CBC" w:rsidRDefault="003D718D" w:rsidP="00753869">
      <w:pPr>
        <w:spacing w:after="0" w:line="240" w:lineRule="auto"/>
        <w:jc w:val="both"/>
        <w:rPr>
          <w:rFonts w:ascii="Times New Roman" w:hAnsi="Times New Roman" w:cs="Times New Roman"/>
          <w:sz w:val="28"/>
          <w:szCs w:val="28"/>
        </w:rPr>
      </w:pPr>
      <w:r w:rsidRPr="00BE307F">
        <w:rPr>
          <w:rFonts w:ascii="Times New Roman" w:hAnsi="Times New Roman" w:cs="Times New Roman"/>
          <w:sz w:val="28"/>
          <w:szCs w:val="28"/>
        </w:rPr>
        <w:t>-</w:t>
      </w:r>
      <w:r w:rsidR="00CC7CBC" w:rsidRPr="00CC7CBC">
        <w:rPr>
          <w:rFonts w:ascii="Times New Roman" w:hAnsi="Times New Roman" w:cs="Times New Roman"/>
          <w:bCs/>
          <w:sz w:val="28"/>
          <w:szCs w:val="28"/>
          <w:bdr w:val="none" w:sz="0" w:space="0" w:color="auto" w:frame="1"/>
          <w:shd w:val="clear" w:color="auto" w:fill="FFFFFF"/>
        </w:rP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Малолокнянского сельсовета  Суджанского района Курской области и членов их семей на официальном сайте Администрации Малолокнянского</w:t>
      </w:r>
      <w:bookmarkStart w:id="0" w:name="_GoBack"/>
      <w:bookmarkEnd w:id="0"/>
      <w:r w:rsidR="00CC7CBC" w:rsidRPr="00CC7CBC">
        <w:rPr>
          <w:rFonts w:ascii="Times New Roman" w:hAnsi="Times New Roman" w:cs="Times New Roman"/>
          <w:bCs/>
          <w:sz w:val="28"/>
          <w:szCs w:val="28"/>
          <w:bdr w:val="none" w:sz="0" w:space="0" w:color="auto" w:frame="1"/>
          <w:shd w:val="clear" w:color="auto" w:fill="FFFFFF"/>
        </w:rPr>
        <w:t xml:space="preserve"> сельсовета Суджанского района Курской области и предоставления этих сведений средствам массовой информации для опубликования.</w:t>
      </w:r>
      <w:proofErr w:type="gramStart"/>
      <w:r w:rsidR="00CC7CBC" w:rsidRPr="00CC7CBC">
        <w:rPr>
          <w:rFonts w:ascii="Times New Roman" w:hAnsi="Times New Roman" w:cs="Times New Roman"/>
          <w:bCs/>
          <w:sz w:val="28"/>
          <w:szCs w:val="28"/>
          <w:bdr w:val="none" w:sz="0" w:space="0" w:color="auto" w:frame="1"/>
          <w:shd w:val="clear" w:color="auto" w:fill="FFFFFF"/>
        </w:rPr>
        <w:t>   </w:t>
      </w:r>
      <w:r w:rsidR="00753869" w:rsidRPr="00CC7CBC">
        <w:rPr>
          <w:rFonts w:ascii="Times New Roman" w:hAnsi="Times New Roman" w:cs="Times New Roman"/>
          <w:sz w:val="28"/>
          <w:szCs w:val="28"/>
        </w:rPr>
        <w:t>.</w:t>
      </w:r>
      <w:proofErr w:type="gramEnd"/>
    </w:p>
    <w:p w:rsidR="003D718D" w:rsidRPr="00BE307F" w:rsidRDefault="00753869" w:rsidP="00753869">
      <w:pPr>
        <w:spacing w:after="0" w:line="240" w:lineRule="auto"/>
        <w:jc w:val="both"/>
        <w:rPr>
          <w:rFonts w:ascii="Times New Roman" w:hAnsi="Times New Roman" w:cs="Times New Roman"/>
          <w:sz w:val="28"/>
          <w:szCs w:val="28"/>
        </w:rPr>
      </w:pPr>
      <w:r w:rsidRPr="00BE307F">
        <w:rPr>
          <w:rFonts w:ascii="Times New Roman" w:hAnsi="Times New Roman" w:cs="Times New Roman"/>
          <w:sz w:val="28"/>
          <w:szCs w:val="28"/>
        </w:rPr>
        <w:t xml:space="preserve"> </w:t>
      </w:r>
      <w:r w:rsidR="003D718D" w:rsidRPr="00BE307F">
        <w:rPr>
          <w:rFonts w:ascii="Times New Roman" w:hAnsi="Times New Roman" w:cs="Times New Roman"/>
          <w:sz w:val="28"/>
          <w:szCs w:val="28"/>
        </w:rPr>
        <w:t>(приложение№1),</w:t>
      </w:r>
      <w:r w:rsidR="00366DCE">
        <w:rPr>
          <w:rFonts w:ascii="Times New Roman" w:hAnsi="Times New Roman" w:cs="Times New Roman"/>
          <w:sz w:val="28"/>
          <w:szCs w:val="28"/>
        </w:rPr>
        <w:t xml:space="preserve">  принятое 12</w:t>
      </w:r>
      <w:r w:rsidR="003D718D" w:rsidRPr="00BE307F">
        <w:rPr>
          <w:rFonts w:ascii="Times New Roman" w:hAnsi="Times New Roman" w:cs="Times New Roman"/>
          <w:sz w:val="28"/>
          <w:szCs w:val="28"/>
        </w:rPr>
        <w:t>.1</w:t>
      </w:r>
      <w:r w:rsidR="00366DCE">
        <w:rPr>
          <w:rFonts w:ascii="Times New Roman" w:hAnsi="Times New Roman" w:cs="Times New Roman"/>
          <w:sz w:val="28"/>
          <w:szCs w:val="28"/>
        </w:rPr>
        <w:t>2</w:t>
      </w:r>
      <w:r w:rsidR="003D718D" w:rsidRPr="00BE307F">
        <w:rPr>
          <w:rFonts w:ascii="Times New Roman" w:hAnsi="Times New Roman" w:cs="Times New Roman"/>
          <w:sz w:val="28"/>
          <w:szCs w:val="28"/>
        </w:rPr>
        <w:t>.201</w:t>
      </w:r>
      <w:r w:rsidR="00366DCE">
        <w:rPr>
          <w:rFonts w:ascii="Times New Roman" w:hAnsi="Times New Roman" w:cs="Times New Roman"/>
          <w:sz w:val="28"/>
          <w:szCs w:val="28"/>
        </w:rPr>
        <w:t>3</w:t>
      </w:r>
      <w:r w:rsidR="003D718D" w:rsidRPr="00BE307F">
        <w:rPr>
          <w:rFonts w:ascii="Times New Roman" w:hAnsi="Times New Roman" w:cs="Times New Roman"/>
          <w:sz w:val="28"/>
          <w:szCs w:val="28"/>
        </w:rPr>
        <w:t xml:space="preserve">  года №</w:t>
      </w:r>
      <w:r w:rsidR="00366DCE">
        <w:rPr>
          <w:rFonts w:ascii="Times New Roman" w:hAnsi="Times New Roman" w:cs="Times New Roman"/>
          <w:sz w:val="28"/>
          <w:szCs w:val="28"/>
        </w:rPr>
        <w:t>54</w:t>
      </w:r>
      <w:r w:rsidR="003D718D" w:rsidRPr="00BE307F">
        <w:rPr>
          <w:rFonts w:ascii="Times New Roman" w:hAnsi="Times New Roman" w:cs="Times New Roman"/>
          <w:sz w:val="28"/>
          <w:szCs w:val="28"/>
        </w:rPr>
        <w:t xml:space="preserve"> (с последующими  изменениями  и  дополнениями);</w:t>
      </w:r>
    </w:p>
    <w:p w:rsidR="003D718D" w:rsidRPr="00BE307F" w:rsidRDefault="003D718D" w:rsidP="003D718D">
      <w:pPr>
        <w:autoSpaceDE w:val="0"/>
        <w:autoSpaceDN w:val="0"/>
        <w:adjustRightInd w:val="0"/>
        <w:rPr>
          <w:rFonts w:ascii="Times New Roman" w:hAnsi="Times New Roman" w:cs="Times New Roman"/>
          <w:sz w:val="28"/>
          <w:szCs w:val="28"/>
        </w:rPr>
      </w:pPr>
      <w:r w:rsidRPr="00BE307F">
        <w:rPr>
          <w:rFonts w:ascii="Times New Roman" w:hAnsi="Times New Roman" w:cs="Times New Roman"/>
          <w:sz w:val="28"/>
          <w:szCs w:val="28"/>
        </w:rPr>
        <w:t xml:space="preserve"> </w:t>
      </w:r>
    </w:p>
    <w:p w:rsidR="003D718D" w:rsidRPr="00BE307F"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r w:rsidRPr="00BE307F">
        <w:rPr>
          <w:rFonts w:ascii="Times New Roman" w:hAnsi="Times New Roman" w:cs="Times New Roman"/>
          <w:sz w:val="28"/>
          <w:szCs w:val="28"/>
        </w:rPr>
        <w:t xml:space="preserve">3. </w:t>
      </w:r>
      <w:proofErr w:type="gramStart"/>
      <w:r w:rsidRPr="00BE307F">
        <w:rPr>
          <w:rFonts w:ascii="Times New Roman" w:hAnsi="Times New Roman" w:cs="Times New Roman"/>
          <w:sz w:val="28"/>
          <w:szCs w:val="28"/>
        </w:rPr>
        <w:t>Контроль за</w:t>
      </w:r>
      <w:proofErr w:type="gramEnd"/>
      <w:r w:rsidRPr="00BE307F">
        <w:rPr>
          <w:rFonts w:ascii="Times New Roman" w:hAnsi="Times New Roman" w:cs="Times New Roman"/>
          <w:sz w:val="28"/>
          <w:szCs w:val="28"/>
        </w:rPr>
        <w:t xml:space="preserve"> выполнением настоящего  постановления оставляю за собой. </w:t>
      </w:r>
    </w:p>
    <w:p w:rsidR="00366DCE"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r w:rsidRPr="00BE307F">
        <w:rPr>
          <w:rFonts w:ascii="Times New Roman" w:hAnsi="Times New Roman" w:cs="Times New Roman"/>
          <w:sz w:val="28"/>
          <w:szCs w:val="28"/>
        </w:rPr>
        <w:t xml:space="preserve">4. Постановление вступает в силу со дня  его подписания и подлежит </w:t>
      </w:r>
    </w:p>
    <w:p w:rsidR="003D718D" w:rsidRPr="00BE307F" w:rsidRDefault="00366DCE" w:rsidP="003D718D">
      <w:pPr>
        <w:tabs>
          <w:tab w:val="left" w:pos="0"/>
          <w:tab w:val="left" w:pos="7088"/>
          <w:tab w:val="left" w:pos="89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3D718D" w:rsidRPr="00BE307F">
        <w:rPr>
          <w:rFonts w:ascii="Times New Roman" w:hAnsi="Times New Roman" w:cs="Times New Roman"/>
          <w:sz w:val="28"/>
          <w:szCs w:val="28"/>
        </w:rPr>
        <w:t>азмещению на о</w:t>
      </w:r>
      <w:r>
        <w:rPr>
          <w:rFonts w:ascii="Times New Roman" w:hAnsi="Times New Roman" w:cs="Times New Roman"/>
          <w:sz w:val="28"/>
          <w:szCs w:val="28"/>
        </w:rPr>
        <w:t>фициальном сайте Администрации Малолокнянского</w:t>
      </w:r>
      <w:r w:rsidR="00BB2768" w:rsidRPr="00BE307F">
        <w:rPr>
          <w:rFonts w:ascii="Times New Roman" w:hAnsi="Times New Roman" w:cs="Times New Roman"/>
          <w:sz w:val="28"/>
          <w:szCs w:val="28"/>
        </w:rPr>
        <w:t xml:space="preserve"> </w:t>
      </w:r>
      <w:r w:rsidR="003D718D" w:rsidRPr="00BE307F">
        <w:rPr>
          <w:rFonts w:ascii="Times New Roman" w:hAnsi="Times New Roman" w:cs="Times New Roman"/>
          <w:sz w:val="28"/>
          <w:szCs w:val="28"/>
        </w:rPr>
        <w:t>сельсовета Суджанского района Курской области.</w:t>
      </w:r>
    </w:p>
    <w:p w:rsidR="003D718D" w:rsidRPr="00BE307F"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p>
    <w:p w:rsidR="003D718D" w:rsidRPr="00BE307F"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p>
    <w:p w:rsidR="00BE307F" w:rsidRPr="00BE307F" w:rsidRDefault="00BE307F" w:rsidP="003D718D">
      <w:pPr>
        <w:tabs>
          <w:tab w:val="left" w:pos="0"/>
          <w:tab w:val="left" w:pos="7088"/>
          <w:tab w:val="left" w:pos="8901"/>
        </w:tabs>
        <w:spacing w:after="0" w:line="240" w:lineRule="auto"/>
        <w:jc w:val="both"/>
        <w:rPr>
          <w:rFonts w:ascii="Times New Roman" w:hAnsi="Times New Roman" w:cs="Times New Roman"/>
          <w:sz w:val="28"/>
          <w:szCs w:val="28"/>
        </w:rPr>
      </w:pPr>
    </w:p>
    <w:p w:rsidR="00BE307F" w:rsidRPr="00BE307F" w:rsidRDefault="00BE307F" w:rsidP="003D718D">
      <w:pPr>
        <w:tabs>
          <w:tab w:val="left" w:pos="0"/>
          <w:tab w:val="left" w:pos="7088"/>
          <w:tab w:val="left" w:pos="8901"/>
        </w:tabs>
        <w:spacing w:after="0" w:line="240" w:lineRule="auto"/>
        <w:jc w:val="both"/>
        <w:rPr>
          <w:rFonts w:ascii="Times New Roman" w:hAnsi="Times New Roman" w:cs="Times New Roman"/>
          <w:sz w:val="28"/>
          <w:szCs w:val="28"/>
        </w:rPr>
      </w:pPr>
    </w:p>
    <w:p w:rsidR="003D718D" w:rsidRPr="00BE307F" w:rsidRDefault="003D718D" w:rsidP="003D718D">
      <w:pPr>
        <w:tabs>
          <w:tab w:val="left" w:pos="0"/>
          <w:tab w:val="left" w:pos="7088"/>
          <w:tab w:val="left" w:pos="8901"/>
        </w:tabs>
        <w:spacing w:after="0" w:line="240" w:lineRule="auto"/>
        <w:jc w:val="both"/>
        <w:rPr>
          <w:rFonts w:ascii="Times New Roman" w:hAnsi="Times New Roman" w:cs="Times New Roman"/>
          <w:sz w:val="28"/>
          <w:szCs w:val="28"/>
        </w:rPr>
      </w:pPr>
    </w:p>
    <w:p w:rsidR="00BE307F" w:rsidRPr="00BE307F" w:rsidRDefault="00366DCE" w:rsidP="003D718D">
      <w:pPr>
        <w:tabs>
          <w:tab w:val="left" w:pos="0"/>
          <w:tab w:val="left" w:pos="7088"/>
          <w:tab w:val="left" w:pos="89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Малолокнянского</w:t>
      </w:r>
      <w:r w:rsidR="00BB2768" w:rsidRPr="00BE307F">
        <w:rPr>
          <w:rFonts w:ascii="Times New Roman" w:hAnsi="Times New Roman" w:cs="Times New Roman"/>
          <w:sz w:val="28"/>
          <w:szCs w:val="28"/>
        </w:rPr>
        <w:t xml:space="preserve"> </w:t>
      </w:r>
      <w:r w:rsidR="003D718D" w:rsidRPr="00BE307F">
        <w:rPr>
          <w:rFonts w:ascii="Times New Roman" w:hAnsi="Times New Roman" w:cs="Times New Roman"/>
          <w:sz w:val="28"/>
          <w:szCs w:val="28"/>
        </w:rPr>
        <w:t xml:space="preserve">сельсовета     </w:t>
      </w:r>
    </w:p>
    <w:p w:rsidR="003D718D" w:rsidRPr="00BE307F" w:rsidRDefault="00BE307F" w:rsidP="003D718D">
      <w:pPr>
        <w:tabs>
          <w:tab w:val="left" w:pos="0"/>
          <w:tab w:val="left" w:pos="7088"/>
          <w:tab w:val="left" w:pos="89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Суджанского </w:t>
      </w:r>
      <w:r w:rsidRPr="00BE307F">
        <w:rPr>
          <w:rFonts w:ascii="Times New Roman" w:hAnsi="Times New Roman" w:cs="Times New Roman"/>
          <w:sz w:val="28"/>
          <w:szCs w:val="28"/>
        </w:rPr>
        <w:t xml:space="preserve">района                        </w:t>
      </w:r>
      <w:r w:rsidR="003D718D" w:rsidRPr="00BE307F">
        <w:rPr>
          <w:rFonts w:ascii="Times New Roman" w:hAnsi="Times New Roman" w:cs="Times New Roman"/>
          <w:sz w:val="28"/>
          <w:szCs w:val="28"/>
        </w:rPr>
        <w:t xml:space="preserve">                             </w:t>
      </w:r>
      <w:r>
        <w:rPr>
          <w:rFonts w:ascii="Times New Roman" w:hAnsi="Times New Roman" w:cs="Times New Roman"/>
          <w:sz w:val="28"/>
          <w:szCs w:val="28"/>
        </w:rPr>
        <w:t xml:space="preserve">       </w:t>
      </w:r>
      <w:r w:rsidR="003D718D" w:rsidRPr="00BE307F">
        <w:rPr>
          <w:rFonts w:ascii="Times New Roman" w:hAnsi="Times New Roman" w:cs="Times New Roman"/>
          <w:sz w:val="28"/>
          <w:szCs w:val="28"/>
        </w:rPr>
        <w:t xml:space="preserve"> </w:t>
      </w:r>
      <w:r>
        <w:rPr>
          <w:rFonts w:ascii="Times New Roman" w:hAnsi="Times New Roman" w:cs="Times New Roman"/>
          <w:sz w:val="28"/>
          <w:szCs w:val="28"/>
        </w:rPr>
        <w:t xml:space="preserve">     </w:t>
      </w:r>
      <w:r w:rsidR="00BB2768" w:rsidRPr="00BE307F">
        <w:rPr>
          <w:rFonts w:ascii="Times New Roman" w:hAnsi="Times New Roman" w:cs="Times New Roman"/>
          <w:sz w:val="28"/>
          <w:szCs w:val="28"/>
        </w:rPr>
        <w:t>С.</w:t>
      </w:r>
      <w:r w:rsidR="00366DCE">
        <w:rPr>
          <w:rFonts w:ascii="Times New Roman" w:hAnsi="Times New Roman" w:cs="Times New Roman"/>
          <w:sz w:val="28"/>
          <w:szCs w:val="28"/>
        </w:rPr>
        <w:t>П. Бабкин</w:t>
      </w:r>
    </w:p>
    <w:p w:rsidR="003D718D" w:rsidRPr="00BE307F" w:rsidRDefault="003D718D" w:rsidP="003D718D">
      <w:pPr>
        <w:tabs>
          <w:tab w:val="left" w:pos="0"/>
          <w:tab w:val="left" w:pos="7088"/>
          <w:tab w:val="left" w:pos="8901"/>
        </w:tabs>
        <w:spacing w:after="0" w:line="240" w:lineRule="auto"/>
        <w:jc w:val="right"/>
        <w:rPr>
          <w:rFonts w:ascii="Times New Roman" w:hAnsi="Times New Roman" w:cs="Times New Roman"/>
          <w:sz w:val="28"/>
          <w:szCs w:val="28"/>
        </w:rPr>
      </w:pPr>
    </w:p>
    <w:p w:rsidR="003D718D" w:rsidRPr="00BE307F" w:rsidRDefault="003D718D" w:rsidP="003D718D">
      <w:pPr>
        <w:tabs>
          <w:tab w:val="left" w:pos="0"/>
          <w:tab w:val="left" w:pos="7088"/>
          <w:tab w:val="left" w:pos="8901"/>
        </w:tabs>
        <w:spacing w:after="0" w:line="240" w:lineRule="auto"/>
        <w:jc w:val="right"/>
        <w:rPr>
          <w:rFonts w:ascii="Times New Roman" w:hAnsi="Times New Roman" w:cs="Times New Roman"/>
          <w:sz w:val="28"/>
          <w:szCs w:val="28"/>
        </w:rPr>
      </w:pPr>
    </w:p>
    <w:p w:rsidR="003D718D" w:rsidRPr="00BE307F" w:rsidRDefault="003D718D" w:rsidP="003D718D">
      <w:pPr>
        <w:tabs>
          <w:tab w:val="left" w:pos="0"/>
          <w:tab w:val="left" w:pos="7088"/>
          <w:tab w:val="left" w:pos="8901"/>
        </w:tabs>
        <w:spacing w:after="0" w:line="240" w:lineRule="auto"/>
        <w:jc w:val="right"/>
        <w:rPr>
          <w:rFonts w:ascii="Times New Roman" w:hAnsi="Times New Roman" w:cs="Times New Roman"/>
          <w:sz w:val="28"/>
          <w:szCs w:val="28"/>
        </w:rPr>
      </w:pPr>
    </w:p>
    <w:p w:rsidR="003D718D" w:rsidRPr="00BE307F" w:rsidRDefault="003D718D" w:rsidP="003D718D">
      <w:pPr>
        <w:tabs>
          <w:tab w:val="left" w:pos="0"/>
          <w:tab w:val="left" w:pos="7088"/>
          <w:tab w:val="left" w:pos="8901"/>
        </w:tabs>
        <w:spacing w:after="0" w:line="240" w:lineRule="auto"/>
        <w:jc w:val="right"/>
        <w:rPr>
          <w:rFonts w:ascii="Times New Roman" w:hAnsi="Times New Roman" w:cs="Times New Roman"/>
          <w:sz w:val="28"/>
          <w:szCs w:val="28"/>
        </w:rPr>
      </w:pPr>
    </w:p>
    <w:p w:rsidR="003D718D" w:rsidRPr="00BE307F" w:rsidRDefault="003D718D" w:rsidP="003D718D">
      <w:pPr>
        <w:tabs>
          <w:tab w:val="left" w:pos="0"/>
          <w:tab w:val="left" w:pos="7088"/>
          <w:tab w:val="left" w:pos="8901"/>
        </w:tabs>
        <w:spacing w:after="0" w:line="240" w:lineRule="auto"/>
        <w:jc w:val="right"/>
        <w:rPr>
          <w:rFonts w:ascii="Times New Roman" w:hAnsi="Times New Roman" w:cs="Times New Roman"/>
          <w:sz w:val="28"/>
          <w:szCs w:val="28"/>
        </w:rPr>
      </w:pPr>
    </w:p>
    <w:p w:rsidR="003D718D" w:rsidRPr="00BE307F" w:rsidRDefault="003D718D" w:rsidP="003D718D">
      <w:pPr>
        <w:tabs>
          <w:tab w:val="left" w:pos="0"/>
          <w:tab w:val="left" w:pos="7088"/>
          <w:tab w:val="left" w:pos="8901"/>
        </w:tabs>
        <w:spacing w:after="0" w:line="240" w:lineRule="auto"/>
        <w:jc w:val="right"/>
        <w:rPr>
          <w:rFonts w:ascii="Times New Roman" w:hAnsi="Times New Roman" w:cs="Times New Roman"/>
          <w:sz w:val="28"/>
          <w:szCs w:val="28"/>
        </w:rPr>
      </w:pPr>
    </w:p>
    <w:p w:rsidR="003D718D" w:rsidRPr="00BE307F" w:rsidRDefault="003D718D" w:rsidP="003D718D">
      <w:pPr>
        <w:tabs>
          <w:tab w:val="left" w:pos="0"/>
          <w:tab w:val="left" w:pos="7088"/>
          <w:tab w:val="left" w:pos="8901"/>
        </w:tabs>
        <w:spacing w:after="0" w:line="240" w:lineRule="auto"/>
        <w:jc w:val="right"/>
        <w:rPr>
          <w:rFonts w:ascii="Times New Roman" w:hAnsi="Times New Roman" w:cs="Times New Roman"/>
          <w:sz w:val="28"/>
          <w:szCs w:val="28"/>
        </w:rPr>
      </w:pPr>
    </w:p>
    <w:p w:rsidR="003D718D" w:rsidRDefault="003D718D" w:rsidP="003D718D">
      <w:pPr>
        <w:tabs>
          <w:tab w:val="left" w:pos="0"/>
          <w:tab w:val="left" w:pos="7088"/>
          <w:tab w:val="left" w:pos="8901"/>
        </w:tabs>
        <w:spacing w:after="0" w:line="240" w:lineRule="auto"/>
        <w:jc w:val="right"/>
        <w:rPr>
          <w:rFonts w:ascii="Times New Roman" w:hAnsi="Times New Roman" w:cs="Times New Roman"/>
          <w:sz w:val="24"/>
          <w:szCs w:val="24"/>
        </w:rPr>
      </w:pPr>
    </w:p>
    <w:p w:rsidR="003D718D" w:rsidRDefault="003D718D" w:rsidP="007F3E2C">
      <w:pPr>
        <w:tabs>
          <w:tab w:val="left" w:pos="0"/>
          <w:tab w:val="left" w:pos="7088"/>
          <w:tab w:val="left" w:pos="8901"/>
        </w:tabs>
        <w:spacing w:after="0" w:line="240" w:lineRule="auto"/>
        <w:rPr>
          <w:rFonts w:ascii="Times New Roman" w:hAnsi="Times New Roman" w:cs="Times New Roman"/>
          <w:sz w:val="24"/>
          <w:szCs w:val="24"/>
        </w:rPr>
      </w:pPr>
    </w:p>
    <w:p w:rsidR="003D718D" w:rsidRDefault="003D718D" w:rsidP="003D718D">
      <w:pPr>
        <w:tabs>
          <w:tab w:val="left" w:pos="0"/>
          <w:tab w:val="left" w:pos="7088"/>
          <w:tab w:val="left" w:pos="8901"/>
        </w:tabs>
        <w:spacing w:after="0" w:line="240" w:lineRule="auto"/>
        <w:jc w:val="right"/>
        <w:rPr>
          <w:rFonts w:ascii="Times New Roman" w:hAnsi="Times New Roman" w:cs="Times New Roman"/>
          <w:sz w:val="24"/>
          <w:szCs w:val="24"/>
        </w:rPr>
      </w:pPr>
    </w:p>
    <w:p w:rsidR="006D6585" w:rsidRDefault="006D6585" w:rsidP="003D718D">
      <w:pPr>
        <w:tabs>
          <w:tab w:val="left" w:pos="0"/>
          <w:tab w:val="left" w:pos="7088"/>
          <w:tab w:val="left" w:pos="8901"/>
        </w:tabs>
        <w:spacing w:after="0" w:line="240" w:lineRule="auto"/>
        <w:jc w:val="right"/>
        <w:rPr>
          <w:rFonts w:ascii="Times New Roman" w:hAnsi="Times New Roman" w:cs="Times New Roman"/>
          <w:sz w:val="24"/>
          <w:szCs w:val="24"/>
        </w:rPr>
      </w:pPr>
    </w:p>
    <w:p w:rsidR="003D718D" w:rsidRDefault="003D718D" w:rsidP="003D718D">
      <w:pPr>
        <w:tabs>
          <w:tab w:val="left" w:pos="0"/>
          <w:tab w:val="left" w:pos="7088"/>
          <w:tab w:val="left" w:pos="8901"/>
        </w:tabs>
        <w:spacing w:after="0" w:line="240" w:lineRule="auto"/>
        <w:jc w:val="right"/>
        <w:rPr>
          <w:rFonts w:ascii="Times New Roman" w:hAnsi="Times New Roman" w:cs="Times New Roman"/>
          <w:sz w:val="24"/>
          <w:szCs w:val="24"/>
        </w:rPr>
      </w:pPr>
    </w:p>
    <w:p w:rsidR="003D718D" w:rsidRPr="00E23D6A" w:rsidRDefault="003D718D" w:rsidP="007F3E2C">
      <w:pPr>
        <w:tabs>
          <w:tab w:val="left" w:pos="0"/>
          <w:tab w:val="left" w:pos="7088"/>
          <w:tab w:val="left" w:pos="8901"/>
        </w:tabs>
        <w:spacing w:after="0" w:line="240" w:lineRule="auto"/>
        <w:rPr>
          <w:rFonts w:ascii="Times New Roman" w:hAnsi="Times New Roman" w:cs="Times New Roman"/>
          <w:sz w:val="24"/>
          <w:szCs w:val="24"/>
        </w:rPr>
      </w:pPr>
      <w:r w:rsidRPr="00E23D6A">
        <w:rPr>
          <w:rFonts w:ascii="Times New Roman" w:hAnsi="Times New Roman" w:cs="Times New Roman"/>
          <w:sz w:val="24"/>
          <w:szCs w:val="24"/>
        </w:rPr>
        <w:t>Приложение №1</w:t>
      </w:r>
    </w:p>
    <w:p w:rsidR="003D718D" w:rsidRPr="00E23D6A" w:rsidRDefault="003D718D" w:rsidP="003D718D">
      <w:pPr>
        <w:tabs>
          <w:tab w:val="left" w:pos="0"/>
          <w:tab w:val="left" w:pos="7088"/>
          <w:tab w:val="left" w:pos="8901"/>
        </w:tabs>
        <w:spacing w:after="0" w:line="240" w:lineRule="auto"/>
        <w:jc w:val="both"/>
        <w:rPr>
          <w:rFonts w:ascii="Times New Roman" w:hAnsi="Times New Roman" w:cs="Times New Roman"/>
          <w:sz w:val="24"/>
          <w:szCs w:val="24"/>
        </w:rPr>
      </w:pPr>
    </w:p>
    <w:p w:rsidR="003D718D" w:rsidRPr="00366DCE" w:rsidRDefault="003D718D" w:rsidP="003D718D">
      <w:pPr>
        <w:spacing w:after="0" w:line="240" w:lineRule="auto"/>
        <w:jc w:val="both"/>
        <w:rPr>
          <w:rFonts w:ascii="Times New Roman" w:hAnsi="Times New Roman" w:cs="Times New Roman"/>
          <w:sz w:val="24"/>
          <w:szCs w:val="24"/>
        </w:rPr>
      </w:pPr>
      <w:proofErr w:type="gramStart"/>
      <w:r w:rsidRPr="00E23D6A">
        <w:rPr>
          <w:rFonts w:ascii="Times New Roman" w:hAnsi="Times New Roman" w:cs="Times New Roman"/>
          <w:sz w:val="24"/>
          <w:szCs w:val="24"/>
        </w:rPr>
        <w:t>Изменения  в  постановление «</w:t>
      </w:r>
      <w:r w:rsidR="00366DCE" w:rsidRPr="00366DCE">
        <w:rPr>
          <w:rFonts w:ascii="Times New Roman" w:hAnsi="Times New Roman" w:cs="Times New Roman"/>
          <w:bCs/>
          <w:sz w:val="24"/>
          <w:szCs w:val="24"/>
          <w:bdr w:val="none" w:sz="0" w:space="0" w:color="auto" w:frame="1"/>
          <w:shd w:val="clear" w:color="auto" w:fill="FFFFFF"/>
        </w:rP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Малолокнянского сельсовета  Суджанского района Курской области и членов их семей на официальном сайте Администрации Малолокнянского сельсовета Суджанского района Курской области и предоставления этих сведений средствам массовой информации для опубликования.   </w:t>
      </w:r>
      <w:r w:rsidRPr="00366DCE">
        <w:rPr>
          <w:rFonts w:ascii="Times New Roman" w:hAnsi="Times New Roman" w:cs="Times New Roman"/>
          <w:sz w:val="24"/>
          <w:szCs w:val="24"/>
        </w:rPr>
        <w:t>»</w:t>
      </w:r>
      <w:proofErr w:type="gramEnd"/>
    </w:p>
    <w:p w:rsidR="003D718D" w:rsidRPr="00366DCE" w:rsidRDefault="003D718D" w:rsidP="003D718D">
      <w:pPr>
        <w:spacing w:after="0" w:line="240" w:lineRule="auto"/>
        <w:jc w:val="both"/>
        <w:rPr>
          <w:rFonts w:ascii="Times New Roman" w:hAnsi="Times New Roman" w:cs="Times New Roman"/>
          <w:sz w:val="24"/>
          <w:szCs w:val="24"/>
        </w:rPr>
      </w:pPr>
    </w:p>
    <w:p w:rsidR="003D718D" w:rsidRPr="00366DCE" w:rsidRDefault="003D718D" w:rsidP="003D718D">
      <w:pPr>
        <w:pStyle w:val="a3"/>
        <w:numPr>
          <w:ilvl w:val="0"/>
          <w:numId w:val="1"/>
        </w:numPr>
        <w:spacing w:after="0" w:line="240" w:lineRule="auto"/>
        <w:ind w:left="0" w:firstLine="0"/>
        <w:jc w:val="both"/>
        <w:rPr>
          <w:rFonts w:ascii="Times New Roman" w:hAnsi="Times New Roman" w:cs="Times New Roman"/>
          <w:sz w:val="24"/>
          <w:szCs w:val="24"/>
        </w:rPr>
      </w:pPr>
      <w:r w:rsidRPr="00366DCE">
        <w:rPr>
          <w:rFonts w:ascii="Times New Roman" w:hAnsi="Times New Roman" w:cs="Times New Roman"/>
          <w:sz w:val="24"/>
          <w:szCs w:val="24"/>
        </w:rPr>
        <w:t>Подпункт «г»  пункта 2  изложить   в  новой  редакции:</w:t>
      </w:r>
    </w:p>
    <w:p w:rsidR="003D718D" w:rsidRPr="00E23D6A" w:rsidRDefault="003D718D" w:rsidP="003D718D">
      <w:pPr>
        <w:pStyle w:val="a3"/>
        <w:spacing w:after="0" w:line="240" w:lineRule="auto"/>
        <w:ind w:left="0"/>
        <w:jc w:val="both"/>
        <w:rPr>
          <w:rFonts w:ascii="Times New Roman" w:hAnsi="Times New Roman" w:cs="Times New Roman"/>
          <w:sz w:val="24"/>
          <w:szCs w:val="24"/>
        </w:rPr>
      </w:pPr>
      <w:r w:rsidRPr="00E23D6A">
        <w:rPr>
          <w:rFonts w:ascii="Times New Roman" w:hAnsi="Times New Roman" w:cs="Times New Roman"/>
          <w:sz w:val="24"/>
          <w:szCs w:val="24"/>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w:t>
      </w:r>
      <w:proofErr w:type="gramStart"/>
      <w:r w:rsidRPr="00E23D6A">
        <w:rPr>
          <w:rFonts w:ascii="Times New Roman" w:hAnsi="Times New Roman" w:cs="Times New Roman"/>
          <w:sz w:val="24"/>
          <w:szCs w:val="24"/>
        </w:rPr>
        <w:t xml:space="preserve">( </w:t>
      </w:r>
      <w:proofErr w:type="gramEnd"/>
      <w:r w:rsidRPr="00E23D6A">
        <w:rPr>
          <w:rFonts w:ascii="Times New Roman" w:hAnsi="Times New Roman" w:cs="Times New Roman"/>
          <w:sz w:val="24"/>
          <w:szCs w:val="24"/>
        </w:rPr>
        <w:t>долей участия,  паев  в  уставных (складочных)  капиталах  организаций),  цифровых  финансовых  активов, цифровой  валюты,  если общая  сумма  таких  сделок (такой сделки)  превышает  общий  доход  служащего (работника)  и  его  супруги (супруга)  за  три  последних  года,  предшествующих  отчетному периоду</w:t>
      </w:r>
      <w:proofErr w:type="gramStart"/>
      <w:r w:rsidRPr="00E23D6A">
        <w:rPr>
          <w:rFonts w:ascii="Times New Roman" w:hAnsi="Times New Roman" w:cs="Times New Roman"/>
          <w:sz w:val="24"/>
          <w:szCs w:val="24"/>
        </w:rPr>
        <w:t>.»</w:t>
      </w:r>
      <w:proofErr w:type="gramEnd"/>
    </w:p>
    <w:p w:rsidR="003D718D" w:rsidRPr="00E23D6A" w:rsidRDefault="003D718D" w:rsidP="003D718D">
      <w:pPr>
        <w:tabs>
          <w:tab w:val="left" w:pos="0"/>
          <w:tab w:val="left" w:pos="7088"/>
          <w:tab w:val="left" w:pos="8901"/>
        </w:tabs>
        <w:spacing w:after="0" w:line="240" w:lineRule="auto"/>
        <w:jc w:val="both"/>
        <w:rPr>
          <w:rFonts w:ascii="Times New Roman" w:hAnsi="Times New Roman" w:cs="Times New Roman"/>
          <w:sz w:val="24"/>
          <w:szCs w:val="24"/>
        </w:rPr>
      </w:pPr>
    </w:p>
    <w:p w:rsidR="003D718D" w:rsidRPr="00E23D6A" w:rsidRDefault="003D718D" w:rsidP="003D718D">
      <w:pPr>
        <w:tabs>
          <w:tab w:val="left" w:pos="0"/>
          <w:tab w:val="left" w:pos="7088"/>
          <w:tab w:val="left" w:pos="8901"/>
        </w:tabs>
        <w:spacing w:after="0" w:line="240" w:lineRule="auto"/>
        <w:jc w:val="both"/>
        <w:rPr>
          <w:sz w:val="24"/>
          <w:szCs w:val="24"/>
        </w:rPr>
      </w:pPr>
    </w:p>
    <w:p w:rsidR="007F3E2C" w:rsidRDefault="007F3E2C" w:rsidP="007F3E2C">
      <w:pPr>
        <w:spacing w:after="0" w:line="240" w:lineRule="auto"/>
        <w:jc w:val="center"/>
        <w:rPr>
          <w:rFonts w:ascii="Arial" w:hAnsi="Arial" w:cs="Arial"/>
          <w:b/>
          <w:sz w:val="32"/>
          <w:szCs w:val="32"/>
        </w:rPr>
      </w:pPr>
    </w:p>
    <w:p w:rsidR="007F3E2C" w:rsidRDefault="006D6585" w:rsidP="007F3E2C">
      <w:pPr>
        <w:pStyle w:val="rigcontext"/>
        <w:spacing w:before="0" w:beforeAutospacing="0" w:after="0" w:afterAutospacing="0"/>
        <w:jc w:val="center"/>
        <w:rPr>
          <w:rFonts w:ascii="Arial" w:hAnsi="Arial" w:cs="Arial"/>
        </w:rPr>
      </w:pPr>
      <w:r>
        <w:rPr>
          <w:rFonts w:ascii="Arial" w:hAnsi="Arial" w:cs="Arial"/>
        </w:rPr>
        <w:t xml:space="preserve"> </w:t>
      </w:r>
    </w:p>
    <w:p w:rsidR="00AE3045" w:rsidRDefault="00AE3045"/>
    <w:sectPr w:rsidR="00AE3045" w:rsidSect="00F44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944A9"/>
    <w:multiLevelType w:val="hybridMultilevel"/>
    <w:tmpl w:val="9C0C1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3D718D"/>
    <w:rsid w:val="00366DCE"/>
    <w:rsid w:val="003D718D"/>
    <w:rsid w:val="0049288D"/>
    <w:rsid w:val="004D2919"/>
    <w:rsid w:val="006D6585"/>
    <w:rsid w:val="00753869"/>
    <w:rsid w:val="007F3E2C"/>
    <w:rsid w:val="00943537"/>
    <w:rsid w:val="00AE3045"/>
    <w:rsid w:val="00B40D6E"/>
    <w:rsid w:val="00BB2768"/>
    <w:rsid w:val="00BE307F"/>
    <w:rsid w:val="00CC7CBC"/>
    <w:rsid w:val="00DA7EEE"/>
    <w:rsid w:val="00EC606A"/>
    <w:rsid w:val="00F4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33"/>
  </w:style>
  <w:style w:type="paragraph" w:styleId="1">
    <w:name w:val="heading 1"/>
    <w:basedOn w:val="a"/>
    <w:next w:val="a"/>
    <w:link w:val="10"/>
    <w:qFormat/>
    <w:rsid w:val="003D718D"/>
    <w:pPr>
      <w:keepNext/>
      <w:widowControl w:val="0"/>
      <w:snapToGrid w:val="0"/>
      <w:spacing w:after="0" w:line="240" w:lineRule="auto"/>
      <w:ind w:right="1701"/>
      <w:jc w:val="center"/>
      <w:outlineLvl w:val="0"/>
    </w:pPr>
    <w:rPr>
      <w:rFonts w:ascii="Times New Roman" w:eastAsia="Times New Roman" w:hAnsi="Times New Roman" w:cs="Times New Roman"/>
      <w:b/>
      <w:caps/>
      <w:sz w:val="28"/>
      <w:szCs w:val="20"/>
    </w:rPr>
  </w:style>
  <w:style w:type="paragraph" w:styleId="5">
    <w:name w:val="heading 5"/>
    <w:basedOn w:val="a"/>
    <w:next w:val="a"/>
    <w:link w:val="50"/>
    <w:qFormat/>
    <w:rsid w:val="003D718D"/>
    <w:pPr>
      <w:keepNext/>
      <w:snapToGrid w:val="0"/>
      <w:spacing w:after="0" w:line="240" w:lineRule="auto"/>
      <w:ind w:right="1701"/>
      <w:jc w:val="center"/>
      <w:outlineLvl w:val="4"/>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718D"/>
    <w:rPr>
      <w:rFonts w:ascii="Times New Roman" w:eastAsia="Times New Roman" w:hAnsi="Times New Roman" w:cs="Times New Roman"/>
      <w:b/>
      <w:caps/>
      <w:sz w:val="28"/>
      <w:szCs w:val="20"/>
    </w:rPr>
  </w:style>
  <w:style w:type="character" w:customStyle="1" w:styleId="50">
    <w:name w:val="Заголовок 5 Знак"/>
    <w:basedOn w:val="a0"/>
    <w:link w:val="5"/>
    <w:rsid w:val="003D718D"/>
    <w:rPr>
      <w:rFonts w:ascii="Times New Roman" w:eastAsia="Times New Roman" w:hAnsi="Times New Roman" w:cs="Times New Roman"/>
      <w:b/>
      <w:sz w:val="40"/>
      <w:szCs w:val="20"/>
    </w:rPr>
  </w:style>
  <w:style w:type="paragraph" w:styleId="a3">
    <w:name w:val="List Paragraph"/>
    <w:basedOn w:val="a"/>
    <w:uiPriority w:val="34"/>
    <w:qFormat/>
    <w:rsid w:val="003D718D"/>
    <w:pPr>
      <w:ind w:left="720"/>
      <w:contextualSpacing/>
    </w:pPr>
  </w:style>
  <w:style w:type="paragraph" w:customStyle="1" w:styleId="ConsPlusNormal">
    <w:name w:val="ConsPlusNormal"/>
    <w:rsid w:val="007F3E2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F3E2C"/>
    <w:pPr>
      <w:widowControl w:val="0"/>
      <w:autoSpaceDE w:val="0"/>
      <w:autoSpaceDN w:val="0"/>
      <w:spacing w:after="0" w:line="240" w:lineRule="auto"/>
    </w:pPr>
    <w:rPr>
      <w:rFonts w:ascii="Calibri" w:eastAsia="Times New Roman" w:hAnsi="Calibri" w:cs="Calibri"/>
      <w:b/>
      <w:szCs w:val="20"/>
    </w:rPr>
  </w:style>
  <w:style w:type="paragraph" w:customStyle="1" w:styleId="rigcontext">
    <w:name w:val="rigcontext"/>
    <w:basedOn w:val="a"/>
    <w:rsid w:val="007F3E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C7C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7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998B-ABB2-4C2D-977F-AAD40CAF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ПК</cp:lastModifiedBy>
  <cp:revision>10</cp:revision>
  <cp:lastPrinted>2021-01-29T09:10:00Z</cp:lastPrinted>
  <dcterms:created xsi:type="dcterms:W3CDTF">2021-01-22T09:20:00Z</dcterms:created>
  <dcterms:modified xsi:type="dcterms:W3CDTF">2021-01-29T09:10:00Z</dcterms:modified>
</cp:coreProperties>
</file>