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31" w:rsidRPr="00B62AE6" w:rsidRDefault="00744B3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744B31" w:rsidRPr="00B62AE6" w:rsidRDefault="00040A44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Малолокнянского</w:t>
      </w:r>
      <w:r w:rsidR="00744B31"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744B31" w:rsidRPr="00B62AE6" w:rsidRDefault="00A824A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</w:t>
      </w:r>
      <w:r w:rsidR="00744B31" w:rsidRPr="00B62AE6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744B31" w:rsidRPr="00B62AE6" w:rsidRDefault="00744B31" w:rsidP="007D6FC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B62AE6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744B31" w:rsidRPr="00B62AE6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040A44">
        <w:rPr>
          <w:rFonts w:ascii="Arial" w:hAnsi="Arial" w:cs="Arial"/>
          <w:b/>
          <w:sz w:val="32"/>
          <w:szCs w:val="32"/>
        </w:rPr>
        <w:t>12</w:t>
      </w:r>
      <w:r w:rsidR="00660FDD">
        <w:rPr>
          <w:rFonts w:ascii="Arial" w:hAnsi="Arial" w:cs="Arial"/>
          <w:b/>
          <w:sz w:val="32"/>
          <w:szCs w:val="32"/>
        </w:rPr>
        <w:t>.10.</w:t>
      </w:r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32"/>
            <w:szCs w:val="32"/>
          </w:rPr>
          <w:t>2021 г</w:t>
        </w:r>
      </w:smartTag>
      <w:r w:rsidR="0096501A">
        <w:rPr>
          <w:rFonts w:ascii="Arial" w:hAnsi="Arial" w:cs="Arial"/>
          <w:b/>
          <w:sz w:val="32"/>
          <w:szCs w:val="32"/>
        </w:rPr>
        <w:t xml:space="preserve">. </w:t>
      </w:r>
      <w:r w:rsidR="00040A44">
        <w:rPr>
          <w:rFonts w:ascii="Arial" w:hAnsi="Arial" w:cs="Arial"/>
          <w:b/>
          <w:sz w:val="32"/>
          <w:szCs w:val="32"/>
        </w:rPr>
        <w:t xml:space="preserve">                                                           № 27/1</w:t>
      </w:r>
    </w:p>
    <w:p w:rsidR="00744B31" w:rsidRDefault="00744B31">
      <w:pPr>
        <w:pStyle w:val="10"/>
        <w:jc w:val="both"/>
      </w:pPr>
    </w:p>
    <w:p w:rsidR="00744B31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DC41B2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</w:t>
      </w:r>
      <w:r>
        <w:rPr>
          <w:rFonts w:ascii="Arial" w:hAnsi="Arial" w:cs="Arial"/>
          <w:b/>
          <w:sz w:val="32"/>
          <w:szCs w:val="32"/>
        </w:rPr>
        <w:t>, принадлежащего муниципальному образованию «</w:t>
      </w:r>
      <w:r w:rsidR="00040A44">
        <w:rPr>
          <w:rFonts w:ascii="Arial" w:hAnsi="Arial" w:cs="Arial"/>
          <w:b/>
          <w:sz w:val="32"/>
          <w:szCs w:val="32"/>
        </w:rPr>
        <w:t>Малолокнянский</w:t>
      </w:r>
      <w:r>
        <w:rPr>
          <w:rFonts w:ascii="Arial" w:hAnsi="Arial" w:cs="Arial"/>
          <w:b/>
          <w:sz w:val="32"/>
          <w:szCs w:val="32"/>
        </w:rPr>
        <w:t xml:space="preserve"> сельсовет»</w:t>
      </w:r>
      <w:r w:rsidRPr="00DC41B2">
        <w:rPr>
          <w:rFonts w:ascii="Arial" w:hAnsi="Arial" w:cs="Arial"/>
          <w:b/>
          <w:sz w:val="32"/>
          <w:szCs w:val="32"/>
        </w:rPr>
        <w:t xml:space="preserve"> </w:t>
      </w:r>
      <w:r w:rsidR="00A824A1">
        <w:rPr>
          <w:rFonts w:ascii="Arial" w:hAnsi="Arial" w:cs="Arial"/>
          <w:b/>
          <w:sz w:val="32"/>
          <w:szCs w:val="32"/>
        </w:rPr>
        <w:t>Суджанского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C41B2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744B31" w:rsidRPr="001A6BB4" w:rsidRDefault="00744B31" w:rsidP="00660FDD">
      <w:pPr>
        <w:pStyle w:val="19"/>
        <w:rPr>
          <w:rFonts w:ascii="Arial" w:hAnsi="Arial" w:cs="Arial"/>
          <w:b/>
          <w:sz w:val="32"/>
          <w:szCs w:val="32"/>
        </w:rPr>
      </w:pPr>
    </w:p>
    <w:p w:rsidR="00744B31" w:rsidRPr="00126666" w:rsidRDefault="00744B31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26666">
        <w:rPr>
          <w:rFonts w:ascii="Arial" w:hAnsi="Arial" w:cs="Arial"/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  муниципального образования «</w:t>
      </w:r>
      <w:r w:rsidR="00040A44">
        <w:rPr>
          <w:rFonts w:ascii="Arial" w:hAnsi="Arial" w:cs="Arial"/>
          <w:sz w:val="24"/>
          <w:szCs w:val="24"/>
        </w:rPr>
        <w:t>Малолокнянский</w:t>
      </w:r>
      <w:r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12666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6666">
        <w:rPr>
          <w:rFonts w:ascii="Arial" w:hAnsi="Arial" w:cs="Arial"/>
          <w:sz w:val="24"/>
          <w:szCs w:val="24"/>
        </w:rPr>
        <w:t xml:space="preserve">Курской области, решением собрания депутатов </w:t>
      </w:r>
      <w:r w:rsidR="00040A44">
        <w:rPr>
          <w:rFonts w:ascii="Arial" w:hAnsi="Arial" w:cs="Arial"/>
          <w:sz w:val="24"/>
          <w:szCs w:val="24"/>
        </w:rPr>
        <w:t>Малолокнянского</w:t>
      </w:r>
      <w:r w:rsidRPr="00126666">
        <w:rPr>
          <w:rFonts w:ascii="Arial" w:hAnsi="Arial" w:cs="Arial"/>
          <w:sz w:val="24"/>
          <w:szCs w:val="24"/>
        </w:rPr>
        <w:t xml:space="preserve"> сельсовета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="000648AF">
        <w:rPr>
          <w:rFonts w:ascii="Arial" w:hAnsi="Arial" w:cs="Arial"/>
          <w:sz w:val="24"/>
          <w:szCs w:val="24"/>
        </w:rPr>
        <w:t xml:space="preserve"> района Курской области от 29</w:t>
      </w:r>
      <w:bookmarkStart w:id="0" w:name="_GoBack"/>
      <w:bookmarkEnd w:id="0"/>
      <w:r w:rsidR="000648AF">
        <w:rPr>
          <w:rFonts w:ascii="Arial" w:hAnsi="Arial" w:cs="Arial"/>
          <w:sz w:val="24"/>
          <w:szCs w:val="24"/>
        </w:rPr>
        <w:t>.1</w:t>
      </w:r>
      <w:r w:rsidRPr="00126666">
        <w:rPr>
          <w:rFonts w:ascii="Arial" w:hAnsi="Arial" w:cs="Arial"/>
          <w:sz w:val="24"/>
          <w:szCs w:val="24"/>
        </w:rPr>
        <w:t>2.201</w:t>
      </w:r>
      <w:r w:rsidR="000648AF">
        <w:rPr>
          <w:rFonts w:ascii="Arial" w:hAnsi="Arial" w:cs="Arial"/>
          <w:sz w:val="24"/>
          <w:szCs w:val="24"/>
        </w:rPr>
        <w:t>1 г. № 37</w:t>
      </w:r>
      <w:r w:rsidRPr="00126666">
        <w:rPr>
          <w:rFonts w:ascii="Arial" w:hAnsi="Arial" w:cs="Arial"/>
          <w:b/>
          <w:sz w:val="24"/>
          <w:szCs w:val="24"/>
        </w:rPr>
        <w:t xml:space="preserve"> </w:t>
      </w:r>
      <w:r w:rsidRPr="00126666">
        <w:rPr>
          <w:rFonts w:ascii="Arial" w:hAnsi="Arial" w:cs="Arial"/>
          <w:sz w:val="24"/>
          <w:szCs w:val="24"/>
        </w:rPr>
        <w:t>«Об утверждении Порядка управления и распоряжения имуществом, находящимся в муниципальной собственности муниципального образования «</w:t>
      </w:r>
      <w:r w:rsidR="00040A44">
        <w:rPr>
          <w:rFonts w:ascii="Arial" w:hAnsi="Arial" w:cs="Arial"/>
          <w:sz w:val="24"/>
          <w:szCs w:val="24"/>
        </w:rPr>
        <w:t>Малолокнянский</w:t>
      </w:r>
      <w:r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Курской области», </w:t>
      </w:r>
      <w:r w:rsidRPr="00126666">
        <w:rPr>
          <w:rStyle w:val="26"/>
          <w:rFonts w:ascii="Arial" w:hAnsi="Arial" w:cs="Arial"/>
          <w:b w:val="0"/>
          <w:bCs/>
          <w:sz w:val="24"/>
          <w:szCs w:val="24"/>
        </w:rPr>
        <w:t xml:space="preserve"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</w:t>
      </w:r>
      <w:r w:rsidRPr="00126666">
        <w:rPr>
          <w:rFonts w:ascii="Arial" w:hAnsi="Arial" w:cs="Arial"/>
          <w:sz w:val="24"/>
          <w:szCs w:val="24"/>
        </w:rPr>
        <w:t xml:space="preserve">Собрание депутатов </w:t>
      </w:r>
      <w:r w:rsidR="00040A44">
        <w:rPr>
          <w:rFonts w:ascii="Arial" w:hAnsi="Arial" w:cs="Arial"/>
          <w:sz w:val="24"/>
          <w:szCs w:val="24"/>
        </w:rPr>
        <w:t>Малолокнянского</w:t>
      </w:r>
      <w:r w:rsidRPr="00126666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 xml:space="preserve">овета </w:t>
      </w:r>
      <w:r w:rsidR="00A824A1">
        <w:rPr>
          <w:rFonts w:ascii="Arial" w:hAnsi="Arial" w:cs="Arial"/>
          <w:sz w:val="24"/>
          <w:szCs w:val="24"/>
        </w:rPr>
        <w:t>Суджанского</w:t>
      </w:r>
      <w:r>
        <w:rPr>
          <w:rFonts w:ascii="Arial" w:hAnsi="Arial" w:cs="Arial"/>
          <w:sz w:val="24"/>
          <w:szCs w:val="24"/>
        </w:rPr>
        <w:t xml:space="preserve"> района    решило</w:t>
      </w:r>
      <w:r w:rsidRPr="00126666">
        <w:rPr>
          <w:rFonts w:ascii="Arial" w:hAnsi="Arial" w:cs="Arial"/>
          <w:sz w:val="24"/>
          <w:szCs w:val="24"/>
        </w:rPr>
        <w:t>:</w:t>
      </w:r>
      <w:proofErr w:type="gramEnd"/>
    </w:p>
    <w:p w:rsidR="00744B31" w:rsidRPr="00126666" w:rsidRDefault="00744B31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040A44">
        <w:rPr>
          <w:rFonts w:ascii="Arial" w:hAnsi="Arial" w:cs="Arial"/>
          <w:sz w:val="24"/>
          <w:szCs w:val="24"/>
        </w:rPr>
        <w:t>Малолокнянский</w:t>
      </w:r>
      <w:r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Курской области (прилагается). </w:t>
      </w:r>
    </w:p>
    <w:p w:rsidR="00744B31" w:rsidRPr="00126666" w:rsidRDefault="00C264EE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44B31" w:rsidRPr="00126666">
        <w:rPr>
          <w:rFonts w:ascii="Arial" w:hAnsi="Arial" w:cs="Arial"/>
          <w:sz w:val="24"/>
          <w:szCs w:val="24"/>
        </w:rPr>
        <w:t xml:space="preserve">. Разместить в сети «Интернет» на  сайте Администрации </w:t>
      </w:r>
      <w:r w:rsidR="00040A44">
        <w:rPr>
          <w:rFonts w:ascii="Arial" w:hAnsi="Arial" w:cs="Arial"/>
          <w:sz w:val="24"/>
          <w:szCs w:val="24"/>
        </w:rPr>
        <w:t>Малолокнянского</w:t>
      </w:r>
      <w:r w:rsidR="00744B31" w:rsidRPr="00126666">
        <w:rPr>
          <w:rFonts w:ascii="Arial" w:hAnsi="Arial" w:cs="Arial"/>
          <w:sz w:val="24"/>
          <w:szCs w:val="24"/>
        </w:rPr>
        <w:t xml:space="preserve"> сельсовета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="00744B31" w:rsidRPr="00126666">
        <w:rPr>
          <w:rFonts w:ascii="Arial" w:hAnsi="Arial" w:cs="Arial"/>
          <w:sz w:val="24"/>
          <w:szCs w:val="24"/>
        </w:rPr>
        <w:t xml:space="preserve"> района. </w:t>
      </w:r>
    </w:p>
    <w:p w:rsidR="00744B31" w:rsidRDefault="00C264EE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44B31" w:rsidRPr="00126666">
        <w:rPr>
          <w:rFonts w:ascii="Arial" w:hAnsi="Arial" w:cs="Arial"/>
          <w:sz w:val="24"/>
          <w:szCs w:val="24"/>
        </w:rPr>
        <w:t>. Решение вступает в силу со дня его опубликования.</w:t>
      </w:r>
    </w:p>
    <w:p w:rsidR="00AC24F0" w:rsidRPr="00126666" w:rsidRDefault="00AC24F0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</w:p>
    <w:p w:rsidR="00744B31" w:rsidRPr="00126666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p w:rsidR="00744B31" w:rsidRPr="00126666" w:rsidRDefault="00744B31" w:rsidP="00E92DA8">
      <w:pPr>
        <w:pStyle w:val="19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44B31" w:rsidRPr="00126666" w:rsidRDefault="00040A44" w:rsidP="00E92DA8">
      <w:pPr>
        <w:pStyle w:val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</w:t>
      </w:r>
      <w:r w:rsidR="00744B31" w:rsidRPr="00126666">
        <w:rPr>
          <w:rFonts w:ascii="Arial" w:hAnsi="Arial" w:cs="Arial"/>
          <w:sz w:val="24"/>
          <w:szCs w:val="24"/>
        </w:rPr>
        <w:t xml:space="preserve"> сельсовета </w:t>
      </w:r>
    </w:p>
    <w:p w:rsidR="00744B31" w:rsidRPr="00126666" w:rsidRDefault="00A824A1" w:rsidP="00E92DA8">
      <w:pPr>
        <w:pStyle w:val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744B31" w:rsidRPr="00126666">
        <w:rPr>
          <w:rFonts w:ascii="Arial" w:hAnsi="Arial" w:cs="Arial"/>
          <w:sz w:val="24"/>
          <w:szCs w:val="24"/>
        </w:rPr>
        <w:t xml:space="preserve"> района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744B31">
        <w:rPr>
          <w:rFonts w:ascii="Arial" w:hAnsi="Arial" w:cs="Arial"/>
          <w:sz w:val="24"/>
          <w:szCs w:val="24"/>
        </w:rPr>
        <w:t xml:space="preserve">           </w:t>
      </w:r>
      <w:r w:rsidR="00744B31" w:rsidRPr="00126666">
        <w:rPr>
          <w:rFonts w:ascii="Arial" w:hAnsi="Arial" w:cs="Arial"/>
          <w:sz w:val="24"/>
          <w:szCs w:val="24"/>
        </w:rPr>
        <w:t xml:space="preserve">  </w:t>
      </w:r>
      <w:r w:rsidR="0096501A">
        <w:rPr>
          <w:rFonts w:ascii="Arial" w:hAnsi="Arial" w:cs="Arial"/>
          <w:sz w:val="24"/>
          <w:szCs w:val="24"/>
        </w:rPr>
        <w:t xml:space="preserve">   </w:t>
      </w:r>
      <w:r w:rsidR="00040A44">
        <w:rPr>
          <w:rFonts w:ascii="Arial" w:hAnsi="Arial" w:cs="Arial"/>
          <w:sz w:val="24"/>
          <w:szCs w:val="24"/>
        </w:rPr>
        <w:t>Рожкова Л.А.</w:t>
      </w:r>
    </w:p>
    <w:p w:rsidR="00744B31" w:rsidRDefault="00744B31" w:rsidP="00E92DA8">
      <w:pPr>
        <w:pStyle w:val="19"/>
        <w:rPr>
          <w:rFonts w:ascii="Arial" w:hAnsi="Arial" w:cs="Arial"/>
          <w:sz w:val="24"/>
          <w:szCs w:val="24"/>
        </w:rPr>
      </w:pPr>
    </w:p>
    <w:p w:rsidR="00AC24F0" w:rsidRPr="00126666" w:rsidRDefault="00AC24F0" w:rsidP="00E92DA8">
      <w:pPr>
        <w:pStyle w:val="19"/>
        <w:rPr>
          <w:rFonts w:ascii="Arial" w:hAnsi="Arial" w:cs="Arial"/>
          <w:sz w:val="24"/>
          <w:szCs w:val="24"/>
        </w:rPr>
      </w:pPr>
    </w:p>
    <w:p w:rsidR="00744B31" w:rsidRPr="00126666" w:rsidRDefault="00744B31" w:rsidP="00E92DA8">
      <w:pPr>
        <w:pStyle w:val="19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Глава </w:t>
      </w:r>
      <w:r w:rsidR="00040A44">
        <w:rPr>
          <w:rFonts w:ascii="Arial" w:hAnsi="Arial" w:cs="Arial"/>
          <w:sz w:val="24"/>
          <w:szCs w:val="24"/>
        </w:rPr>
        <w:t>Малолокнянского</w:t>
      </w:r>
      <w:r w:rsidRPr="00126666">
        <w:rPr>
          <w:rFonts w:ascii="Arial" w:hAnsi="Arial" w:cs="Arial"/>
          <w:sz w:val="24"/>
          <w:szCs w:val="24"/>
        </w:rPr>
        <w:t xml:space="preserve"> сельсовета</w:t>
      </w:r>
    </w:p>
    <w:p w:rsidR="00744B31" w:rsidRPr="00126666" w:rsidRDefault="00A824A1" w:rsidP="00E92DA8">
      <w:pPr>
        <w:pStyle w:val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744B31" w:rsidRPr="00126666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</w:t>
      </w:r>
      <w:r w:rsidR="00660FDD">
        <w:rPr>
          <w:rFonts w:ascii="Arial" w:hAnsi="Arial" w:cs="Arial"/>
          <w:sz w:val="24"/>
          <w:szCs w:val="24"/>
        </w:rPr>
        <w:t xml:space="preserve"> </w:t>
      </w:r>
      <w:r w:rsidR="00744B31" w:rsidRPr="00126666">
        <w:rPr>
          <w:rFonts w:ascii="Arial" w:hAnsi="Arial" w:cs="Arial"/>
          <w:sz w:val="24"/>
          <w:szCs w:val="24"/>
        </w:rPr>
        <w:t xml:space="preserve"> </w:t>
      </w:r>
      <w:r w:rsidR="00040A44">
        <w:rPr>
          <w:rFonts w:ascii="Arial" w:hAnsi="Arial" w:cs="Arial"/>
          <w:sz w:val="24"/>
          <w:szCs w:val="24"/>
        </w:rPr>
        <w:t>Бабкин С.П.</w:t>
      </w:r>
    </w:p>
    <w:p w:rsidR="00A824A1" w:rsidRDefault="00A824A1" w:rsidP="00126666">
      <w:pPr>
        <w:pStyle w:val="ConsPlusTitle"/>
        <w:widowControl/>
        <w:jc w:val="right"/>
        <w:outlineLvl w:val="0"/>
        <w:rPr>
          <w:b w:val="0"/>
        </w:rPr>
      </w:pPr>
    </w:p>
    <w:p w:rsidR="00C264EE" w:rsidRDefault="00C264EE" w:rsidP="00126666">
      <w:pPr>
        <w:pStyle w:val="ConsPlusTitle"/>
        <w:widowControl/>
        <w:jc w:val="right"/>
        <w:outlineLvl w:val="0"/>
        <w:rPr>
          <w:b w:val="0"/>
        </w:rPr>
      </w:pPr>
    </w:p>
    <w:p w:rsidR="00C264EE" w:rsidRDefault="00C264EE" w:rsidP="00126666">
      <w:pPr>
        <w:pStyle w:val="ConsPlusTitle"/>
        <w:widowControl/>
        <w:jc w:val="right"/>
        <w:outlineLvl w:val="0"/>
        <w:rPr>
          <w:b w:val="0"/>
        </w:rPr>
      </w:pPr>
    </w:p>
    <w:p w:rsidR="00C264EE" w:rsidRDefault="00C264EE" w:rsidP="00126666">
      <w:pPr>
        <w:pStyle w:val="ConsPlusTitle"/>
        <w:widowControl/>
        <w:jc w:val="right"/>
        <w:outlineLvl w:val="0"/>
        <w:rPr>
          <w:b w:val="0"/>
        </w:rPr>
      </w:pPr>
    </w:p>
    <w:p w:rsidR="00C264EE" w:rsidRDefault="00C264EE" w:rsidP="00126666">
      <w:pPr>
        <w:pStyle w:val="ConsPlusTitle"/>
        <w:widowControl/>
        <w:jc w:val="right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</w:rPr>
      </w:pPr>
      <w:r w:rsidRPr="007360FC">
        <w:rPr>
          <w:b w:val="0"/>
        </w:rPr>
        <w:t>УТВЕРЖДЕНО</w:t>
      </w: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</w:rPr>
      </w:pPr>
      <w:r w:rsidRPr="007360FC">
        <w:rPr>
          <w:b w:val="0"/>
        </w:rPr>
        <w:t xml:space="preserve">решением Собрания депутатов </w:t>
      </w:r>
    </w:p>
    <w:p w:rsidR="00744B31" w:rsidRPr="007360FC" w:rsidRDefault="00040A44" w:rsidP="00126666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Малолокнянского</w:t>
      </w:r>
      <w:r w:rsidR="00744B31" w:rsidRPr="007360FC">
        <w:rPr>
          <w:b w:val="0"/>
        </w:rPr>
        <w:t xml:space="preserve"> сельсовета </w:t>
      </w:r>
    </w:p>
    <w:p w:rsidR="00744B31" w:rsidRPr="007360FC" w:rsidRDefault="00A824A1" w:rsidP="00126666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Суджанского</w:t>
      </w:r>
      <w:r w:rsidR="00744B31" w:rsidRPr="007360FC">
        <w:rPr>
          <w:b w:val="0"/>
        </w:rPr>
        <w:t xml:space="preserve"> района </w:t>
      </w:r>
    </w:p>
    <w:p w:rsidR="00744B31" w:rsidRPr="007360FC" w:rsidRDefault="00040A44" w:rsidP="00126666">
      <w:pPr>
        <w:pStyle w:val="ConsPlusTitle"/>
        <w:widowControl/>
        <w:jc w:val="right"/>
        <w:outlineLvl w:val="0"/>
        <w:rPr>
          <w:b w:val="0"/>
          <w:u w:val="single"/>
        </w:rPr>
      </w:pPr>
      <w:r>
        <w:rPr>
          <w:b w:val="0"/>
        </w:rPr>
        <w:t>от 12</w:t>
      </w:r>
      <w:r w:rsidR="00660FDD">
        <w:rPr>
          <w:b w:val="0"/>
        </w:rPr>
        <w:t>.10.</w:t>
      </w:r>
      <w:r w:rsidR="00744B31" w:rsidRPr="007360FC">
        <w:rPr>
          <w:b w:val="0"/>
        </w:rPr>
        <w:t xml:space="preserve"> 2021г.  №</w:t>
      </w:r>
      <w:r>
        <w:rPr>
          <w:b w:val="0"/>
        </w:rPr>
        <w:t xml:space="preserve"> 27/1</w:t>
      </w:r>
      <w:r w:rsidR="00744B31" w:rsidRPr="007360FC">
        <w:rPr>
          <w:b w:val="0"/>
          <w:u w:val="single"/>
        </w:rPr>
        <w:t xml:space="preserve"> </w:t>
      </w:r>
    </w:p>
    <w:p w:rsidR="00744B31" w:rsidRPr="007360FC" w:rsidRDefault="00744B31" w:rsidP="00AC24F0">
      <w:pPr>
        <w:pStyle w:val="ConsPlusTitle"/>
        <w:widowControl/>
        <w:jc w:val="both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jc w:val="center"/>
        <w:outlineLvl w:val="0"/>
      </w:pPr>
      <w:r w:rsidRPr="007360FC">
        <w:t>ПОЛОЖЕНИЕ</w:t>
      </w:r>
    </w:p>
    <w:p w:rsidR="00744B31" w:rsidRPr="007360FC" w:rsidRDefault="00744B31" w:rsidP="00126666">
      <w:pPr>
        <w:pStyle w:val="ConsPlusTitle"/>
        <w:widowControl/>
        <w:jc w:val="center"/>
        <w:outlineLvl w:val="0"/>
      </w:pPr>
      <w:r w:rsidRPr="007360FC">
        <w:t>О ПОРЯДКЕ И УСЛОВИЯХ ПРИВАТИЗАЦИИ МУНИЦИПАЛЬНОГО ИМУЩЕСТВА МУНИЦИПАЛЬНОГО ОБРАЗОВАНИЯ «</w:t>
      </w:r>
      <w:r w:rsidR="00040A44">
        <w:t>МАЛОЛОКНЯНСКИЙ</w:t>
      </w:r>
      <w:r w:rsidRPr="007360FC">
        <w:t xml:space="preserve"> СЕЛЬСОВЕТ» </w:t>
      </w:r>
      <w:r w:rsidR="00A824A1">
        <w:t>СУДЖАНСКОГО</w:t>
      </w:r>
      <w:r w:rsidRPr="007360FC">
        <w:t xml:space="preserve"> РАЙОНА КУРСКОЙ ОБЛАСТИ</w:t>
      </w:r>
    </w:p>
    <w:p w:rsidR="00744B31" w:rsidRPr="007360FC" w:rsidRDefault="00744B31" w:rsidP="0012666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44B31" w:rsidRPr="007360FC" w:rsidRDefault="00744B31" w:rsidP="0012666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1. ОБЩИЕ ПОЛОЖЕНИЯ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60FC">
        <w:rPr>
          <w:sz w:val="24"/>
          <w:szCs w:val="24"/>
        </w:rPr>
        <w:t xml:space="preserve"> </w:t>
      </w:r>
      <w:proofErr w:type="gramStart"/>
      <w:r w:rsidRPr="007360FC">
        <w:rPr>
          <w:sz w:val="24"/>
          <w:szCs w:val="24"/>
        </w:rPr>
        <w:t>1.1.Настоящее Положение о порядке и условиях приватизации муниципального имущества муниципального образования «</w:t>
      </w:r>
      <w:r w:rsidR="00040A44">
        <w:rPr>
          <w:sz w:val="24"/>
          <w:szCs w:val="24"/>
        </w:rPr>
        <w:t>Малолокнянский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(далее – Положение) разработано в соответствии с Гражданским </w:t>
      </w:r>
      <w:hyperlink r:id="rId8" w:history="1">
        <w:r w:rsidRPr="007360FC">
          <w:rPr>
            <w:sz w:val="24"/>
            <w:szCs w:val="24"/>
          </w:rPr>
          <w:t>кодексом</w:t>
        </w:r>
      </w:hyperlink>
      <w:r w:rsidRPr="007360FC">
        <w:rPr>
          <w:sz w:val="24"/>
          <w:szCs w:val="24"/>
        </w:rPr>
        <w:t xml:space="preserve"> Российской Федерации, Федеральным </w:t>
      </w:r>
      <w:hyperlink r:id="rId9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10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29.07.1998 N 135-ФЗ</w:t>
      </w:r>
      <w:proofErr w:type="gramEnd"/>
      <w:r w:rsidRPr="007360FC">
        <w:rPr>
          <w:sz w:val="24"/>
          <w:szCs w:val="24"/>
        </w:rPr>
        <w:t xml:space="preserve"> "</w:t>
      </w:r>
      <w:proofErr w:type="gramStart"/>
      <w:r w:rsidRPr="007360FC">
        <w:rPr>
          <w:sz w:val="24"/>
          <w:szCs w:val="24"/>
        </w:rPr>
        <w:t xml:space="preserve">Об оценочной деятельности в Российской Федерации", </w:t>
      </w:r>
      <w:hyperlink r:id="rId12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3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</w:t>
      </w:r>
      <w:proofErr w:type="gramEnd"/>
      <w:r w:rsidRPr="007360FC">
        <w:rPr>
          <w:sz w:val="24"/>
          <w:szCs w:val="24"/>
        </w:rPr>
        <w:t xml:space="preserve"> специализированном </w:t>
      </w:r>
      <w:proofErr w:type="gramStart"/>
      <w:r w:rsidRPr="007360FC">
        <w:rPr>
          <w:sz w:val="24"/>
          <w:szCs w:val="24"/>
        </w:rPr>
        <w:t>аукционе</w:t>
      </w:r>
      <w:proofErr w:type="gramEnd"/>
      <w:r w:rsidRPr="007360FC">
        <w:rPr>
          <w:sz w:val="24"/>
          <w:szCs w:val="24"/>
        </w:rPr>
        <w:t xml:space="preserve">", </w:t>
      </w:r>
      <w:hyperlink r:id="rId14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22.07.2002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цены", </w:t>
      </w:r>
      <w:hyperlink r:id="rId15" w:history="1">
        <w:r w:rsidRPr="007360FC">
          <w:rPr>
            <w:sz w:val="24"/>
            <w:szCs w:val="24"/>
          </w:rPr>
          <w:t>Уставом</w:t>
        </w:r>
      </w:hyperlink>
      <w:r w:rsidRPr="007360FC">
        <w:rPr>
          <w:sz w:val="24"/>
          <w:szCs w:val="24"/>
        </w:rPr>
        <w:t xml:space="preserve"> муниципального образования «</w:t>
      </w:r>
      <w:r w:rsidR="00040A44">
        <w:rPr>
          <w:sz w:val="24"/>
          <w:szCs w:val="24"/>
        </w:rPr>
        <w:t>Малолокнянский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</w:t>
      </w:r>
      <w:r w:rsidR="00C264EE">
        <w:rPr>
          <w:sz w:val="24"/>
          <w:szCs w:val="24"/>
        </w:rPr>
        <w:t>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040A44">
        <w:rPr>
          <w:sz w:val="24"/>
          <w:szCs w:val="24"/>
        </w:rPr>
        <w:t>Малолокнянский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природных ресурсов;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муниципального жилищного фонда;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</w:t>
      </w:r>
      <w:r w:rsidRPr="007360FC">
        <w:rPr>
          <w:sz w:val="24"/>
          <w:szCs w:val="24"/>
        </w:rPr>
        <w:lastRenderedPageBreak/>
        <w:t>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муниципального имущества на основании судебного решения;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040A44">
        <w:rPr>
          <w:sz w:val="24"/>
          <w:szCs w:val="24"/>
        </w:rPr>
        <w:t>Малолокнянский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(далее - муниципальное имущество), в собственность физических и (или) юридических лиц.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6" w:history="1">
        <w:r w:rsidRPr="007360FC">
          <w:rPr>
            <w:sz w:val="24"/>
            <w:szCs w:val="24"/>
          </w:rPr>
          <w:t>статьей 25</w:t>
        </w:r>
      </w:hyperlink>
      <w:r w:rsidRPr="007360FC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2.ОСНОВНЫЕ ЦЕЛИ И НАПРАВЛЕНИЯ ПРИВАТИЗАЦИИ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2.1. Основные цели приватизации: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повышение эффективности использования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поступление дополнительных финансовых сре</w:t>
      </w:r>
      <w:proofErr w:type="gramStart"/>
      <w:r w:rsidRPr="007360FC">
        <w:rPr>
          <w:sz w:val="24"/>
          <w:szCs w:val="24"/>
        </w:rPr>
        <w:t>дств в б</w:t>
      </w:r>
      <w:proofErr w:type="gramEnd"/>
      <w:r w:rsidRPr="007360FC">
        <w:rPr>
          <w:sz w:val="24"/>
          <w:szCs w:val="24"/>
        </w:rPr>
        <w:t xml:space="preserve">юджет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2.2. Основные направления приватизации: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выявление и приватизация неиспользуемых и убыточных объектов на территории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(в том числе объектов незавершенного строительства);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 xml:space="preserve">- участие в управлении и защита интересов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в хозяйствующих субъектах, в уставных капиталах которых имеется вклад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освобождение от непрофильного имущества, обремененного содержанием за счет средств бюджета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3.КОМПЕТЕНЦИЯ ОРГАНОВ МЕСТНОГО САМОУПРАВЛЕНИЯ</w:t>
      </w:r>
      <w:r>
        <w:rPr>
          <w:b/>
          <w:sz w:val="24"/>
          <w:szCs w:val="24"/>
        </w:rPr>
        <w:t xml:space="preserve"> </w:t>
      </w:r>
      <w:r w:rsidRPr="007360FC">
        <w:rPr>
          <w:b/>
          <w:sz w:val="24"/>
          <w:szCs w:val="24"/>
        </w:rPr>
        <w:t>В СФЕРЕ 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3.1. К компетенции собрания депутатов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 относится: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040A44">
        <w:rPr>
          <w:sz w:val="24"/>
          <w:szCs w:val="24"/>
        </w:rPr>
        <w:t>Малолокнянский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(далее по тексту – Программа приватизации);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осуществление контроля за выполнением Администрацией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 настоящего Положения и Программы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3.2. К компетенции Администрации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 относится: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1) разработка и внесение на рассмотрение собрания депутатов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проекта Программы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040A44">
        <w:rPr>
          <w:sz w:val="24"/>
          <w:szCs w:val="24"/>
        </w:rPr>
        <w:t>Малолокнянский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(далее – Комиссия);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утверждение условий торгов по продаже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установление срока рассрочки оплаты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определение начальной цены приватизируемого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информационное обеспечение приватизации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4. КОМИССИЯ ПО ПРОВЕДЕНИЮ ПРИВАТИЗАЦИИ МУНИЦИПАЛЬНОГО ИМУЩЕСТВА МУНИЦИПАЛЬНОГО ОБРАЗОВАНИЯ «</w:t>
      </w:r>
      <w:r w:rsidR="00040A44">
        <w:rPr>
          <w:b/>
          <w:sz w:val="24"/>
          <w:szCs w:val="24"/>
        </w:rPr>
        <w:t>МАЛОЛОКНЯНСКИЙ</w:t>
      </w:r>
      <w:r>
        <w:rPr>
          <w:b/>
          <w:sz w:val="24"/>
          <w:szCs w:val="24"/>
        </w:rPr>
        <w:t xml:space="preserve"> </w:t>
      </w:r>
      <w:r w:rsidRPr="007360FC">
        <w:rPr>
          <w:b/>
          <w:sz w:val="24"/>
          <w:szCs w:val="24"/>
        </w:rPr>
        <w:t xml:space="preserve">СЕЛЬСОВЕТ» </w:t>
      </w:r>
      <w:r w:rsidR="00A824A1">
        <w:rPr>
          <w:b/>
          <w:sz w:val="24"/>
          <w:szCs w:val="24"/>
        </w:rPr>
        <w:t>СУДЖАНСКОГО</w:t>
      </w:r>
      <w:r w:rsidRPr="007360FC">
        <w:rPr>
          <w:b/>
          <w:sz w:val="24"/>
          <w:szCs w:val="24"/>
        </w:rPr>
        <w:t xml:space="preserve"> РАЙОНА КУРСКОЙ ОБЛАСТИ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утверждается состав Комиссии.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4.4. К компетенции Комиссии относятся: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определение победителя торгов и оформление протокола об итогах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осуществление контроля за приватизацией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5. СУБЪЕКТЫ И ОБЪЕКТЫ ПРИВАТИЗАЦИИ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5.1. Субъектами приватизации в муниципальном образовании «</w:t>
      </w:r>
      <w:r w:rsidR="00040A44">
        <w:rPr>
          <w:sz w:val="24"/>
          <w:szCs w:val="24"/>
        </w:rPr>
        <w:t>Малолокнянский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являются: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040A44">
        <w:rPr>
          <w:sz w:val="24"/>
          <w:szCs w:val="24"/>
        </w:rPr>
        <w:t>Малолокнянский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продавец – Администрация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7" w:history="1">
        <w:r w:rsidRPr="007360FC">
          <w:rPr>
            <w:sz w:val="24"/>
            <w:szCs w:val="24"/>
          </w:rPr>
          <w:t>статьей 5</w:t>
        </w:r>
      </w:hyperlink>
      <w:r w:rsidRPr="007360FC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5.2. Объектами приватизации муниципального имущества являются: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имущественный комплекс муниципального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необходимость вложения значительных средств в ремонт или восстановление объекта;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отсутствие прибыли по итогам не менее чем двух предыдущих лет;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отсутствие средств для развития производства;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3) неэффективное использование закрепленного за предприятием имущества или использование его не по назначению;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6. ПЛАНИРОВАНИЕ ПРИВАТИЗАЦИИ МУНИЦИПАЛЬНОГО ИМУЩЕСТВА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040A44">
        <w:rPr>
          <w:rStyle w:val="26"/>
          <w:b w:val="0"/>
          <w:bCs/>
          <w:color w:val="000000"/>
          <w:sz w:val="24"/>
          <w:szCs w:val="24"/>
        </w:rPr>
        <w:t>Малолокнянский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r w:rsidR="00040A44">
        <w:rPr>
          <w:rStyle w:val="26"/>
          <w:b w:val="0"/>
          <w:bCs/>
          <w:color w:val="000000"/>
          <w:sz w:val="24"/>
          <w:szCs w:val="24"/>
        </w:rPr>
        <w:t>Малолокнянского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района, который ежегодно утверждается Собранием депутатов </w:t>
      </w:r>
      <w:r w:rsidR="00040A44">
        <w:rPr>
          <w:rStyle w:val="26"/>
          <w:b w:val="0"/>
          <w:bCs/>
          <w:color w:val="000000"/>
          <w:sz w:val="24"/>
          <w:szCs w:val="24"/>
        </w:rPr>
        <w:t>Малолокнянского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на плановый период.</w:t>
      </w:r>
    </w:p>
    <w:p w:rsidR="00744B31" w:rsidRPr="007360FC" w:rsidRDefault="00744B31" w:rsidP="004F0EC4">
      <w:pPr>
        <w:pStyle w:val="210"/>
        <w:numPr>
          <w:ilvl w:val="1"/>
          <w:numId w:val="21"/>
        </w:numPr>
        <w:shd w:val="clear" w:color="auto" w:fill="auto"/>
        <w:tabs>
          <w:tab w:val="clear" w:pos="1455"/>
          <w:tab w:val="left" w:pos="0"/>
        </w:tabs>
        <w:ind w:left="0"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proofErr w:type="gramStart"/>
      <w:r w:rsidRPr="007360FC">
        <w:rPr>
          <w:rStyle w:val="26"/>
          <w:b w:val="0"/>
          <w:bCs/>
          <w:color w:val="000000"/>
          <w:sz w:val="24"/>
          <w:szCs w:val="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040A44">
        <w:rPr>
          <w:rStyle w:val="26"/>
          <w:b w:val="0"/>
          <w:bCs/>
          <w:color w:val="000000"/>
          <w:sz w:val="24"/>
          <w:szCs w:val="24"/>
        </w:rPr>
        <w:t>Малолокнянский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области, иного имущества, составляющего казну муниципального образования «</w:t>
      </w:r>
      <w:r w:rsidR="00040A44">
        <w:rPr>
          <w:rStyle w:val="26"/>
          <w:b w:val="0"/>
          <w:bCs/>
          <w:color w:val="000000"/>
          <w:sz w:val="24"/>
          <w:szCs w:val="24"/>
        </w:rPr>
        <w:t>Малолокнянский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области), с указанием характеристики соответствующего имущества;</w:t>
      </w:r>
      <w:proofErr w:type="gramEnd"/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040A44">
        <w:rPr>
          <w:rStyle w:val="26"/>
          <w:b w:val="0"/>
          <w:bCs/>
          <w:color w:val="000000"/>
          <w:sz w:val="24"/>
          <w:szCs w:val="24"/>
        </w:rPr>
        <w:t xml:space="preserve">Малолокнянского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подлежат внесению в уставный капитал иных акционерных обществ;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-сведения об ином имуществе, составляющем казну муниципального образования «</w:t>
      </w:r>
      <w:r w:rsidR="00040A44">
        <w:rPr>
          <w:rStyle w:val="26"/>
          <w:b w:val="0"/>
          <w:bCs/>
          <w:color w:val="000000"/>
          <w:sz w:val="24"/>
          <w:szCs w:val="24"/>
        </w:rPr>
        <w:t>Малолокнянский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области, которое подлежит внесению в уставный капитал акционерных обществ;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rStyle w:val="26"/>
          <w:b w:val="0"/>
          <w:bCs/>
          <w:color w:val="000000"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-прогноз объемов поступлений в бюджет </w:t>
      </w:r>
      <w:r w:rsidR="00040A44">
        <w:rPr>
          <w:rStyle w:val="26"/>
          <w:b w:val="0"/>
          <w:bCs/>
          <w:color w:val="000000"/>
          <w:sz w:val="24"/>
          <w:szCs w:val="24"/>
        </w:rPr>
        <w:t>Малолокнянского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0"/>
        </w:tabs>
        <w:spacing w:line="278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2"/>
        </w:tabs>
        <w:spacing w:line="274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а)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57"/>
        </w:tabs>
        <w:spacing w:line="269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б)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lastRenderedPageBreak/>
        <w:t>-наименование и место нахождения акционерного общества;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и количество акций, подлежащих приватизации;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57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в)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общества с ограниченной ответственностью;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62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г)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900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900"/>
          <w:tab w:val="left" w:pos="1042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040A44">
        <w:rPr>
          <w:rStyle w:val="26"/>
          <w:b w:val="0"/>
          <w:bCs/>
          <w:color w:val="000000"/>
          <w:sz w:val="24"/>
          <w:szCs w:val="24"/>
        </w:rPr>
        <w:t>Малолокнянского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соответствующего проекта решения Собрания депутатов </w:t>
      </w:r>
      <w:r w:rsidR="00040A44">
        <w:rPr>
          <w:rStyle w:val="26"/>
          <w:b w:val="0"/>
          <w:bCs/>
          <w:color w:val="000000"/>
          <w:sz w:val="24"/>
          <w:szCs w:val="24"/>
        </w:rPr>
        <w:t>Малолокнянского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района, подготовленного с соблюдением требований пунктов 2 и 3 настоящей статьи.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2"/>
        </w:tabs>
        <w:ind w:firstLine="720"/>
        <w:rPr>
          <w:rStyle w:val="26"/>
          <w:b w:val="0"/>
          <w:bCs/>
          <w:color w:val="000000"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040A44">
        <w:rPr>
          <w:rStyle w:val="26"/>
          <w:b w:val="0"/>
          <w:bCs/>
          <w:color w:val="000000"/>
          <w:sz w:val="24"/>
          <w:szCs w:val="24"/>
        </w:rPr>
        <w:t>Малолокнянского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на официальном сайте Администрации </w:t>
      </w:r>
      <w:r w:rsidR="00040A44">
        <w:rPr>
          <w:rStyle w:val="26"/>
          <w:b w:val="0"/>
          <w:bCs/>
          <w:color w:val="000000"/>
          <w:sz w:val="24"/>
          <w:szCs w:val="24"/>
        </w:rPr>
        <w:t>Малолокнянского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в информационно</w:t>
      </w:r>
      <w:r w:rsidRPr="007360FC">
        <w:rPr>
          <w:rStyle w:val="26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7. ПОРЯДОК ПРИНЯТИЯ РЕШЕНИЙ ОБ УСЛОВИЯХ</w:t>
      </w: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 путем издания постановления Администрации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7.2. В соответствии с утвержденной собранием депутатов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Программой приватизации постановление Администрации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об условиях приватизации муниципального имущества должно содержать: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способ приватизации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начальную цену;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4) срок рассрочки платежа (в случае ее предоставления);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состав комиссии по проведению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иные необходимые для приватизации имущества сведения.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об условиях приватизации муниципального имущества также утверждается: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8" w:history="1">
        <w:r w:rsidRPr="007360FC">
          <w:rPr>
            <w:sz w:val="24"/>
            <w:szCs w:val="24"/>
          </w:rPr>
          <w:t>закона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8. ИНФОРМАЦИОННОЕ ОБЕСПЕЧЕНИЕ</w:t>
      </w: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способ приватизации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начальная цена 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форма подачи предложений о цене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условия и сроки платежа, необходимые реквизиты счетов;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порядок, место, даты начала и окончания подачи заявок, предложений;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исчерпывающий перечень представляемых покупателями документов;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10) срок заключения договора купли-продажи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12) ограничения участия отдельных категорий физических лиц и юридических лиц в приватизации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14) место и срок подведения итогов продажи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</w:t>
      </w:r>
      <w:r w:rsidR="002A6E43">
        <w:rPr>
          <w:sz w:val="24"/>
          <w:szCs w:val="24"/>
        </w:rPr>
        <w:t>ти "Интернет" в течение десяти</w:t>
      </w:r>
      <w:r w:rsidRPr="007360FC">
        <w:rPr>
          <w:sz w:val="24"/>
          <w:szCs w:val="24"/>
        </w:rPr>
        <w:t xml:space="preserve"> дней со дня совершения указанных сделок.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дата и место проведения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наименование продавца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количество поданных заявок;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лица, признанные участниками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цена сделки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имя физического лица или наименование юридического лица - покупателя.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 xml:space="preserve"> 9. СПОСОБЫ 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9.1. Способы приватизации муниципального имущества: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преобразование унитарного предприятия в открытое акционерное общество;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на аукционе;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на конкурсе;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посредством публичного предложения;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без объявления цены;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9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 Продажа муниципального имущества на конкурсе.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</w:t>
      </w:r>
      <w:r w:rsidRPr="007360FC">
        <w:rPr>
          <w:sz w:val="24"/>
          <w:szCs w:val="24"/>
        </w:rPr>
        <w:lastRenderedPageBreak/>
        <w:t>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9.2.1. Порядок подготовки и условия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Продавец при проведении конкурса создает Комиссию.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3) При продаже имущества, находящегося в муниципальной </w:t>
      </w:r>
      <w:proofErr w:type="gramStart"/>
      <w:r w:rsidRPr="007360FC">
        <w:rPr>
          <w:sz w:val="24"/>
          <w:szCs w:val="24"/>
        </w:rPr>
        <w:t>собственности, публикуемые в информационном сообщении условия конкурса разрабатываются</w:t>
      </w:r>
      <w:proofErr w:type="gramEnd"/>
      <w:r w:rsidRPr="007360FC">
        <w:rPr>
          <w:sz w:val="24"/>
          <w:szCs w:val="24"/>
        </w:rPr>
        <w:t xml:space="preserve"> и утверждаются Администрацией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9.2.2. Порядок проведения конкурса и оформление его результатов.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Предложения, содержащие цену ниже начальной цены, не рассматриваются.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5) При уклонении или отказе победителя конкурса от заключения в установленный срок договора купли-продажи имущества конкурс признается </w:t>
      </w:r>
      <w:r w:rsidRPr="007360FC">
        <w:rPr>
          <w:sz w:val="24"/>
          <w:szCs w:val="24"/>
        </w:rPr>
        <w:lastRenderedPageBreak/>
        <w:t>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Указанная проверка проводится Комиссией.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13) Комиссия осуществляет проверку выполнения условий конкурса в целом.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7360FC">
        <w:rPr>
          <w:sz w:val="24"/>
          <w:szCs w:val="24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7360FC">
        <w:rPr>
          <w:sz w:val="24"/>
          <w:szCs w:val="24"/>
        </w:rPr>
        <w:t>письменными</w:t>
      </w:r>
      <w:proofErr w:type="gramEnd"/>
      <w:r w:rsidRPr="007360FC">
        <w:rPr>
          <w:sz w:val="24"/>
          <w:szCs w:val="24"/>
        </w:rPr>
        <w:t xml:space="preserve"> директивам Администрации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gramStart"/>
      <w:r w:rsidRPr="007360FC">
        <w:rPr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20" w:history="1">
        <w:r w:rsidRPr="007360FC">
          <w:rPr>
            <w:sz w:val="24"/>
            <w:szCs w:val="24"/>
          </w:rPr>
          <w:t>пунктом 3 статьи 14</w:t>
        </w:r>
      </w:hyperlink>
      <w:r w:rsidRPr="007360FC">
        <w:rPr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  <w:proofErr w:type="gramEnd"/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 Продажа муниципального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Предложение о цене приобретения имущества прилагается к заявке в запечатанном конверте. Предлагаемая претендентом цена приобретения имущества </w:t>
      </w:r>
      <w:r w:rsidRPr="007360FC">
        <w:rPr>
          <w:sz w:val="24"/>
          <w:szCs w:val="24"/>
        </w:rPr>
        <w:lastRenderedPageBreak/>
        <w:t>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Продавец отказывает претенденту в приеме заявки в случае, если: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оформлена с нарушением требований, установленных продавцом;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Покупателем имущества признается: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Протокол об итогах продажи имущества должен содержать: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об имуществе;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- общее количество зарегистрированных заявок;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 покупателе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цену приобретения имущества, предложенную покупателем;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иные необходимые сведения.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Договор купли-продажи имущества заключается в течение 10 дней с даты подведения итогов продажи.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21" w:history="1">
        <w:r w:rsidRPr="007360FC">
          <w:rPr>
            <w:sz w:val="24"/>
            <w:szCs w:val="24"/>
          </w:rPr>
          <w:t>кодексом</w:t>
        </w:r>
      </w:hyperlink>
      <w:r w:rsidRPr="007360FC">
        <w:rPr>
          <w:sz w:val="24"/>
          <w:szCs w:val="24"/>
        </w:rPr>
        <w:t xml:space="preserve"> Российской Федерации, Федеральным </w:t>
      </w:r>
      <w:hyperlink r:id="rId22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9.3.4. Оплата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3" w:history="1">
        <w:r w:rsidRPr="007360FC">
          <w:rPr>
            <w:sz w:val="24"/>
            <w:szCs w:val="24"/>
          </w:rPr>
          <w:t>закона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 xml:space="preserve">10. ОФОРМЛЕНИЕ СДЕЛОК КУПЛИ-ПРОДАЖИ 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11. ПОРЯДОК ОПЛАТЫ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11.1. Средства от приватизации муниципального имущества поступают на счет бюджета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11.2. </w:t>
      </w:r>
      <w:proofErr w:type="gramStart"/>
      <w:r w:rsidRPr="007360FC">
        <w:rPr>
          <w:sz w:val="24"/>
          <w:szCs w:val="24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040A44">
        <w:rPr>
          <w:sz w:val="24"/>
          <w:szCs w:val="24"/>
        </w:rPr>
        <w:t>Малолокнянского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4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AC24F0" w:rsidRDefault="00744B31" w:rsidP="00AC24F0">
      <w:pPr>
        <w:pStyle w:val="210"/>
        <w:shd w:val="clear" w:color="auto" w:fill="auto"/>
        <w:ind w:firstLine="720"/>
        <w:jc w:val="center"/>
        <w:rPr>
          <w:rStyle w:val="4"/>
          <w:b/>
          <w:bCs/>
          <w:color w:val="000000"/>
          <w:sz w:val="24"/>
          <w:szCs w:val="24"/>
        </w:rPr>
      </w:pPr>
      <w:r w:rsidRPr="007360FC">
        <w:rPr>
          <w:rStyle w:val="4"/>
          <w:b/>
          <w:bCs/>
          <w:color w:val="000000"/>
          <w:sz w:val="24"/>
          <w:szCs w:val="24"/>
        </w:rPr>
        <w:t>12. ОТЧЕТ О ВЫПОЛНЕНИИ ПРОГНОЗНОГО ПЛАНА (ПРОГРАММЫ) ПРИВАТИЗАЦИИ</w:t>
      </w:r>
    </w:p>
    <w:p w:rsidR="00744B31" w:rsidRPr="007360FC" w:rsidRDefault="00744B31" w:rsidP="004F0EC4">
      <w:pPr>
        <w:pStyle w:val="27"/>
        <w:numPr>
          <w:ilvl w:val="1"/>
          <w:numId w:val="22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720"/>
        <w:jc w:val="both"/>
        <w:rPr>
          <w:rStyle w:val="26"/>
          <w:color w:val="000000"/>
          <w:sz w:val="24"/>
          <w:szCs w:val="24"/>
        </w:rPr>
      </w:pPr>
      <w:proofErr w:type="gramStart"/>
      <w:r w:rsidRPr="007360FC">
        <w:rPr>
          <w:rStyle w:val="26"/>
          <w:color w:val="000000"/>
          <w:sz w:val="24"/>
          <w:szCs w:val="24"/>
        </w:rPr>
        <w:t xml:space="preserve">Администрация </w:t>
      </w:r>
      <w:r w:rsidR="00040A44">
        <w:rPr>
          <w:rStyle w:val="26"/>
          <w:color w:val="000000"/>
          <w:sz w:val="24"/>
          <w:szCs w:val="24"/>
        </w:rPr>
        <w:t>Малолокнянского</w:t>
      </w:r>
      <w:r w:rsidRPr="007360FC">
        <w:rPr>
          <w:rStyle w:val="26"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color w:val="000000"/>
          <w:sz w:val="24"/>
          <w:szCs w:val="24"/>
        </w:rPr>
        <w:t>Суджанского</w:t>
      </w:r>
      <w:r w:rsidRPr="007360FC">
        <w:rPr>
          <w:rStyle w:val="26"/>
          <w:color w:val="000000"/>
          <w:sz w:val="24"/>
          <w:szCs w:val="24"/>
        </w:rPr>
        <w:t xml:space="preserve"> района ежегодно не позднее 1 марта года, следующего за отчетным годом, представляет в Собрание депутатов </w:t>
      </w:r>
      <w:r w:rsidR="00040A44">
        <w:rPr>
          <w:rStyle w:val="26"/>
          <w:color w:val="000000"/>
          <w:sz w:val="24"/>
          <w:szCs w:val="24"/>
        </w:rPr>
        <w:t>Малолокнянского</w:t>
      </w:r>
      <w:r w:rsidRPr="007360FC">
        <w:rPr>
          <w:rStyle w:val="26"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color w:val="000000"/>
          <w:sz w:val="24"/>
          <w:szCs w:val="24"/>
        </w:rPr>
        <w:t>Суджанского</w:t>
      </w:r>
      <w:r w:rsidRPr="007360FC">
        <w:rPr>
          <w:rStyle w:val="26"/>
          <w:color w:val="000000"/>
          <w:sz w:val="24"/>
          <w:szCs w:val="24"/>
        </w:rPr>
        <w:t xml:space="preserve">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 w:rsidRPr="007360FC">
        <w:rPr>
          <w:rStyle w:val="26"/>
          <w:color w:val="000000"/>
          <w:sz w:val="24"/>
          <w:szCs w:val="24"/>
        </w:rPr>
        <w:t xml:space="preserve"> Правила подготовки и принятия решений об условиях приватизации федерального имущества.</w:t>
      </w:r>
    </w:p>
    <w:p w:rsidR="00744B31" w:rsidRPr="007360FC" w:rsidRDefault="00744B31" w:rsidP="004F0EC4">
      <w:pPr>
        <w:pStyle w:val="27"/>
        <w:shd w:val="clear" w:color="auto" w:fill="auto"/>
        <w:spacing w:before="0" w:after="0" w:line="240" w:lineRule="auto"/>
        <w:ind w:firstLine="720"/>
        <w:jc w:val="both"/>
        <w:rPr>
          <w:rStyle w:val="af6"/>
          <w:b/>
          <w:sz w:val="24"/>
          <w:szCs w:val="24"/>
          <w:bdr w:val="none" w:sz="0" w:space="0" w:color="auto" w:frame="1"/>
        </w:rPr>
      </w:pPr>
      <w:r w:rsidRPr="007360FC">
        <w:rPr>
          <w:rStyle w:val="26"/>
          <w:color w:val="000000"/>
          <w:sz w:val="24"/>
          <w:szCs w:val="24"/>
        </w:rPr>
        <w:t xml:space="preserve">12.2. </w:t>
      </w:r>
      <w:proofErr w:type="gramStart"/>
      <w:r w:rsidRPr="007360FC">
        <w:rPr>
          <w:rStyle w:val="26"/>
          <w:color w:val="000000"/>
          <w:sz w:val="24"/>
          <w:szCs w:val="24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040A44">
        <w:rPr>
          <w:rStyle w:val="26"/>
          <w:color w:val="000000"/>
          <w:sz w:val="24"/>
          <w:szCs w:val="24"/>
        </w:rPr>
        <w:t>Малолокнянский</w:t>
      </w:r>
      <w:r w:rsidRPr="007360FC">
        <w:rPr>
          <w:rStyle w:val="26"/>
          <w:color w:val="000000"/>
          <w:sz w:val="24"/>
          <w:szCs w:val="24"/>
        </w:rPr>
        <w:t xml:space="preserve"> сельсовет» </w:t>
      </w:r>
      <w:r w:rsidR="00A824A1">
        <w:rPr>
          <w:rStyle w:val="26"/>
          <w:color w:val="000000"/>
          <w:sz w:val="24"/>
          <w:szCs w:val="24"/>
        </w:rPr>
        <w:t>Суджанского</w:t>
      </w:r>
      <w:r w:rsidRPr="007360FC">
        <w:rPr>
          <w:rStyle w:val="26"/>
          <w:color w:val="000000"/>
          <w:sz w:val="24"/>
          <w:szCs w:val="24"/>
        </w:rPr>
        <w:t xml:space="preserve"> района Курской области порядке и размещению на официальном сайте, определенном Администрацией </w:t>
      </w:r>
      <w:r w:rsidR="00040A44">
        <w:rPr>
          <w:rStyle w:val="26"/>
          <w:color w:val="000000"/>
          <w:sz w:val="24"/>
          <w:szCs w:val="24"/>
        </w:rPr>
        <w:t>Малолокнянского</w:t>
      </w:r>
      <w:r w:rsidRPr="007360FC">
        <w:rPr>
          <w:rStyle w:val="26"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color w:val="000000"/>
          <w:sz w:val="24"/>
          <w:szCs w:val="24"/>
        </w:rPr>
        <w:t>Суджанского</w:t>
      </w:r>
      <w:r w:rsidRPr="007360FC">
        <w:rPr>
          <w:rStyle w:val="26"/>
          <w:color w:val="000000"/>
          <w:sz w:val="24"/>
          <w:szCs w:val="24"/>
        </w:rPr>
        <w:t xml:space="preserve"> района, а также на официальном сайте Российской Федерации в сети "Интернет" для размещения информации о проведении торгов в соответствии</w:t>
      </w:r>
      <w:proofErr w:type="gramEnd"/>
      <w:r w:rsidRPr="007360FC">
        <w:rPr>
          <w:rStyle w:val="26"/>
          <w:color w:val="000000"/>
          <w:sz w:val="24"/>
          <w:szCs w:val="24"/>
        </w:rPr>
        <w:t xml:space="preserve"> с Федеральным законом "О приватизации государственного и муниципального имущества", в течение 10 дней со дня его утверждения</w:t>
      </w:r>
      <w:proofErr w:type="gramStart"/>
      <w:r w:rsidRPr="007360FC">
        <w:rPr>
          <w:rStyle w:val="26"/>
          <w:color w:val="000000"/>
          <w:sz w:val="24"/>
          <w:szCs w:val="24"/>
        </w:rPr>
        <w:t>.».</w:t>
      </w:r>
      <w:proofErr w:type="gramEnd"/>
    </w:p>
    <w:p w:rsidR="00744B31" w:rsidRPr="00A33E70" w:rsidRDefault="00744B31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744B31" w:rsidRPr="009D658A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sectPr w:rsidR="00744B31" w:rsidRPr="009D658A" w:rsidSect="007360FC">
      <w:headerReference w:type="default" r:id="rId25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39" w:rsidRDefault="007E6339" w:rsidP="00C94248">
      <w:r>
        <w:separator/>
      </w:r>
    </w:p>
  </w:endnote>
  <w:endnote w:type="continuationSeparator" w:id="0">
    <w:p w:rsidR="007E6339" w:rsidRDefault="007E6339" w:rsidP="00C9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39" w:rsidRDefault="007E6339">
      <w:r>
        <w:separator/>
      </w:r>
    </w:p>
  </w:footnote>
  <w:footnote w:type="continuationSeparator" w:id="0">
    <w:p w:rsidR="007E6339" w:rsidRDefault="007E6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31" w:rsidRDefault="00F32B81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 w:rsidR="000648AF">
      <w:rPr>
        <w:noProof/>
      </w:rPr>
      <w:t>17</w:t>
    </w:r>
    <w:r>
      <w:rPr>
        <w:noProof/>
      </w:rPr>
      <w:fldChar w:fldCharType="end"/>
    </w:r>
  </w:p>
  <w:p w:rsidR="00744B31" w:rsidRDefault="00744B31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248"/>
    <w:rsid w:val="00016A05"/>
    <w:rsid w:val="00035B09"/>
    <w:rsid w:val="00036269"/>
    <w:rsid w:val="00040A44"/>
    <w:rsid w:val="00052D46"/>
    <w:rsid w:val="000648AF"/>
    <w:rsid w:val="00066712"/>
    <w:rsid w:val="00080B4E"/>
    <w:rsid w:val="000915D5"/>
    <w:rsid w:val="000B1EDF"/>
    <w:rsid w:val="000D5BE3"/>
    <w:rsid w:val="001117DE"/>
    <w:rsid w:val="00126666"/>
    <w:rsid w:val="00150E5C"/>
    <w:rsid w:val="00155B0B"/>
    <w:rsid w:val="00163EA0"/>
    <w:rsid w:val="00164AB2"/>
    <w:rsid w:val="001A5691"/>
    <w:rsid w:val="001A6BB4"/>
    <w:rsid w:val="001B500D"/>
    <w:rsid w:val="001D0162"/>
    <w:rsid w:val="001D3316"/>
    <w:rsid w:val="001D6504"/>
    <w:rsid w:val="001F1B51"/>
    <w:rsid w:val="001F32EB"/>
    <w:rsid w:val="001F3B68"/>
    <w:rsid w:val="001F5521"/>
    <w:rsid w:val="001F6705"/>
    <w:rsid w:val="002006E3"/>
    <w:rsid w:val="00230E0A"/>
    <w:rsid w:val="00251297"/>
    <w:rsid w:val="002739DE"/>
    <w:rsid w:val="0027777F"/>
    <w:rsid w:val="00295EEE"/>
    <w:rsid w:val="002A6E43"/>
    <w:rsid w:val="002B359C"/>
    <w:rsid w:val="002C08BB"/>
    <w:rsid w:val="002F42E6"/>
    <w:rsid w:val="00312F72"/>
    <w:rsid w:val="00332877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417BAF"/>
    <w:rsid w:val="00424146"/>
    <w:rsid w:val="00426B45"/>
    <w:rsid w:val="00473404"/>
    <w:rsid w:val="004773E6"/>
    <w:rsid w:val="00481299"/>
    <w:rsid w:val="004879B9"/>
    <w:rsid w:val="004A5028"/>
    <w:rsid w:val="004B3282"/>
    <w:rsid w:val="004E022C"/>
    <w:rsid w:val="004E3D7D"/>
    <w:rsid w:val="004F0EC4"/>
    <w:rsid w:val="0053110F"/>
    <w:rsid w:val="00536E03"/>
    <w:rsid w:val="00595D2C"/>
    <w:rsid w:val="005C1B3B"/>
    <w:rsid w:val="005D51B0"/>
    <w:rsid w:val="005E4C95"/>
    <w:rsid w:val="00623187"/>
    <w:rsid w:val="006239FA"/>
    <w:rsid w:val="006333E0"/>
    <w:rsid w:val="00655ED0"/>
    <w:rsid w:val="00660FDD"/>
    <w:rsid w:val="00684466"/>
    <w:rsid w:val="006E220F"/>
    <w:rsid w:val="006F4C60"/>
    <w:rsid w:val="0070187D"/>
    <w:rsid w:val="007115E4"/>
    <w:rsid w:val="007360FC"/>
    <w:rsid w:val="0074220E"/>
    <w:rsid w:val="00744B31"/>
    <w:rsid w:val="007465EE"/>
    <w:rsid w:val="007620A1"/>
    <w:rsid w:val="007B2A4B"/>
    <w:rsid w:val="007B543D"/>
    <w:rsid w:val="007C6B63"/>
    <w:rsid w:val="007D6FCD"/>
    <w:rsid w:val="007E46B6"/>
    <w:rsid w:val="007E6339"/>
    <w:rsid w:val="007F25F8"/>
    <w:rsid w:val="00822459"/>
    <w:rsid w:val="00835ACA"/>
    <w:rsid w:val="0083621B"/>
    <w:rsid w:val="008637D1"/>
    <w:rsid w:val="00874B1A"/>
    <w:rsid w:val="008A7753"/>
    <w:rsid w:val="008C4687"/>
    <w:rsid w:val="008F6FA2"/>
    <w:rsid w:val="009160AF"/>
    <w:rsid w:val="00920D3C"/>
    <w:rsid w:val="00936884"/>
    <w:rsid w:val="0096041A"/>
    <w:rsid w:val="00960B69"/>
    <w:rsid w:val="0096501A"/>
    <w:rsid w:val="00970B40"/>
    <w:rsid w:val="009A2FA5"/>
    <w:rsid w:val="009C0C57"/>
    <w:rsid w:val="009C5AB0"/>
    <w:rsid w:val="009D658A"/>
    <w:rsid w:val="00A17375"/>
    <w:rsid w:val="00A25182"/>
    <w:rsid w:val="00A33E70"/>
    <w:rsid w:val="00A824A1"/>
    <w:rsid w:val="00A8666E"/>
    <w:rsid w:val="00AB6CFC"/>
    <w:rsid w:val="00AC08A4"/>
    <w:rsid w:val="00AC24F0"/>
    <w:rsid w:val="00AD324B"/>
    <w:rsid w:val="00AD7937"/>
    <w:rsid w:val="00AF5242"/>
    <w:rsid w:val="00B0420D"/>
    <w:rsid w:val="00B126CE"/>
    <w:rsid w:val="00B62AE6"/>
    <w:rsid w:val="00B7499B"/>
    <w:rsid w:val="00B96B34"/>
    <w:rsid w:val="00C231B6"/>
    <w:rsid w:val="00C264EE"/>
    <w:rsid w:val="00C2656A"/>
    <w:rsid w:val="00C3433C"/>
    <w:rsid w:val="00C44039"/>
    <w:rsid w:val="00C5049E"/>
    <w:rsid w:val="00C63DDD"/>
    <w:rsid w:val="00C87CD1"/>
    <w:rsid w:val="00C94248"/>
    <w:rsid w:val="00CC6154"/>
    <w:rsid w:val="00CD6A6B"/>
    <w:rsid w:val="00CE08D0"/>
    <w:rsid w:val="00D06C42"/>
    <w:rsid w:val="00D83788"/>
    <w:rsid w:val="00D91D6F"/>
    <w:rsid w:val="00DA4093"/>
    <w:rsid w:val="00DB2408"/>
    <w:rsid w:val="00DC41B2"/>
    <w:rsid w:val="00DD77A4"/>
    <w:rsid w:val="00E00FD9"/>
    <w:rsid w:val="00E14B7C"/>
    <w:rsid w:val="00E20975"/>
    <w:rsid w:val="00E356B5"/>
    <w:rsid w:val="00E62721"/>
    <w:rsid w:val="00E72661"/>
    <w:rsid w:val="00E92DA8"/>
    <w:rsid w:val="00EA2DCA"/>
    <w:rsid w:val="00EB574E"/>
    <w:rsid w:val="00ED1130"/>
    <w:rsid w:val="00ED7AFB"/>
    <w:rsid w:val="00F03BFF"/>
    <w:rsid w:val="00F07548"/>
    <w:rsid w:val="00F17558"/>
    <w:rsid w:val="00F2474D"/>
    <w:rsid w:val="00F27085"/>
    <w:rsid w:val="00F276CC"/>
    <w:rsid w:val="00F32B81"/>
    <w:rsid w:val="00F400D4"/>
    <w:rsid w:val="00F44A7C"/>
    <w:rsid w:val="00F52793"/>
    <w:rsid w:val="00F6350F"/>
    <w:rsid w:val="00F83C3D"/>
    <w:rsid w:val="00FC59D3"/>
    <w:rsid w:val="00FE466E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uiPriority w:val="99"/>
    <w:rsid w:val="005E4C95"/>
    <w:rPr>
      <w:rFonts w:cs="Times New Roman"/>
    </w:rPr>
  </w:style>
  <w:style w:type="character" w:styleId="af2">
    <w:name w:val="Hyperlink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</w:rPr>
  </w:style>
  <w:style w:type="paragraph" w:styleId="afa">
    <w:name w:val="header"/>
    <w:basedOn w:val="a"/>
    <w:link w:val="1a"/>
    <w:uiPriority w:val="99"/>
    <w:semiHidden/>
    <w:unhideWhenUsed/>
    <w:rsid w:val="00AC24F0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link w:val="afa"/>
    <w:uiPriority w:val="99"/>
    <w:semiHidden/>
    <w:rsid w:val="00AC24F0"/>
    <w:rPr>
      <w:color w:val="000000"/>
      <w:szCs w:val="18"/>
      <w:lang w:eastAsia="en-US"/>
    </w:rPr>
  </w:style>
  <w:style w:type="paragraph" w:styleId="afb">
    <w:name w:val="footer"/>
    <w:basedOn w:val="a"/>
    <w:link w:val="1b"/>
    <w:uiPriority w:val="99"/>
    <w:semiHidden/>
    <w:unhideWhenUsed/>
    <w:rsid w:val="00AC24F0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link w:val="afb"/>
    <w:uiPriority w:val="99"/>
    <w:semiHidden/>
    <w:rsid w:val="00AC24F0"/>
    <w:rPr>
      <w:color w:val="000000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1166" TargetMode="External"/><Relationship Id="rId13" Type="http://schemas.openxmlformats.org/officeDocument/2006/relationships/hyperlink" Target="consultantplus://offline/main?base=LAW;n=110872;fld=134" TargetMode="External"/><Relationship Id="rId18" Type="http://schemas.openxmlformats.org/officeDocument/2006/relationships/hyperlink" Target="consultantplus://offline/main?base=LAW;n=117329;fld=13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20628;fld=134;dst=100008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0871;fld=134" TargetMode="External"/><Relationship Id="rId17" Type="http://schemas.openxmlformats.org/officeDocument/2006/relationships/hyperlink" Target="consultantplus://offline/main?base=LAW;n=117329;fld=134;dst=100037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354" TargetMode="External"/><Relationship Id="rId20" Type="http://schemas.openxmlformats.org/officeDocument/2006/relationships/hyperlink" Target="consultantplus://offline/main?base=LAW;n=117329;fld=134;dst=10013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253;fld=134" TargetMode="External"/><Relationship Id="rId24" Type="http://schemas.openxmlformats.org/officeDocument/2006/relationships/hyperlink" Target="consultantplus://offline/main?base=LAW;n=117329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417;n=22686;fld=134;dst=100619" TargetMode="External"/><Relationship Id="rId23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7671;fld=134;dst=100633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329;fld=134;dst=100138" TargetMode="External"/><Relationship Id="rId14" Type="http://schemas.openxmlformats.org/officeDocument/2006/relationships/hyperlink" Target="consultantplus://offline/main?base=LAW;n=110870;fld=134" TargetMode="External"/><Relationship Id="rId22" Type="http://schemas.openxmlformats.org/officeDocument/2006/relationships/hyperlink" Target="consultantplus://offline/main?base=LAW;n=117329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17</Pages>
  <Words>7438</Words>
  <Characters>42403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49742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subject/>
  <dc:creator>User</dc:creator>
  <cp:keywords/>
  <dc:description/>
  <cp:lastModifiedBy>ПК</cp:lastModifiedBy>
  <cp:revision>56</cp:revision>
  <cp:lastPrinted>2021-10-29T07:27:00Z</cp:lastPrinted>
  <dcterms:created xsi:type="dcterms:W3CDTF">2020-11-23T06:44:00Z</dcterms:created>
  <dcterms:modified xsi:type="dcterms:W3CDTF">2023-02-15T12:40:00Z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