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403152" w:themeColor="accent4" w:themeShade="80"/>
          <w:sz w:val="28"/>
          <w:szCs w:val="28"/>
        </w:rPr>
      </w:pPr>
      <w:bookmarkStart w:id="0" w:name="_Hlk124752046"/>
      <w:r w:rsidRPr="009F4D5B">
        <w:rPr>
          <w:rFonts w:ascii="Bookman Old Style" w:hAnsi="Bookman Old Style" w:cs="Arial"/>
          <w:b/>
          <w:color w:val="403152" w:themeColor="accent4" w:themeShade="80"/>
          <w:sz w:val="28"/>
          <w:szCs w:val="28"/>
        </w:rPr>
        <w:t>Исполнение БЮДЖЕТ МАЛОЛОКНЯНСКОГО СЕЛЬСОВЕТА СУДЖАНСКОГО РАЙОНА КУРСКОЙ ОБЛАСТИ</w:t>
      </w:r>
      <w:r w:rsidRPr="009F4D5B">
        <w:rPr>
          <w:rFonts w:ascii="Bookman Old Style" w:hAnsi="Bookman Old Style" w:cs="Arial"/>
          <w:b/>
          <w:color w:val="403152" w:themeColor="accent4" w:themeShade="80"/>
          <w:sz w:val="28"/>
          <w:szCs w:val="28"/>
        </w:rPr>
        <w:t xml:space="preserve"> </w:t>
      </w:r>
      <w:r w:rsidRPr="009F4D5B">
        <w:rPr>
          <w:rFonts w:ascii="Bookman Old Style" w:hAnsi="Bookman Old Style" w:cs="Arial"/>
          <w:b/>
          <w:color w:val="403152" w:themeColor="accent4" w:themeShade="80"/>
          <w:sz w:val="28"/>
          <w:szCs w:val="28"/>
        </w:rPr>
        <w:t>ЗА 2022 ГОД</w:t>
      </w:r>
    </w:p>
    <w:bookmarkEnd w:id="0"/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bookmarkStart w:id="1" w:name="_Hlk124752119"/>
      <w:r w:rsidRPr="0069513F">
        <w:rPr>
          <w:rFonts w:ascii="Bookman Old Style" w:hAnsi="Bookman Old Style" w:cs="Arial"/>
          <w:b/>
          <w:noProof/>
        </w:rPr>
        <w:drawing>
          <wp:inline distT="0" distB="0" distL="0" distR="0">
            <wp:extent cx="8648700" cy="4457700"/>
            <wp:effectExtent l="0" t="0" r="0" b="0"/>
            <wp:docPr id="3" name="Рисунок 3" descr="бю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юдж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bookmarkStart w:id="2" w:name="_Hlk124752149"/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lastRenderedPageBreak/>
        <w:t>СОСТАВ ТЕРРИТОРИИ</w:t>
      </w:r>
    </w:p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</w:p>
    <w:p w:rsidR="009F4D5B" w:rsidRP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д. Николаевка         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- 42человека</w:t>
      </w:r>
    </w:p>
    <w:p w:rsidR="009F4D5B" w:rsidRP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д. Новая Сорочина  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- 34 человека</w:t>
      </w:r>
    </w:p>
    <w:p w:rsidR="009F4D5B" w:rsidRP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д. Старая Сорочина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- 11 человек</w:t>
      </w:r>
    </w:p>
    <w:p w:rsidR="009F4D5B" w:rsidRP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д. Викторовка         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- 90 человека</w:t>
      </w:r>
    </w:p>
    <w:p w:rsidR="009F4D5B" w:rsidRP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х. Никольский         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- 39 человек</w:t>
      </w:r>
    </w:p>
    <w:p w:rsidR="009F4D5B" w:rsidRP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с. Кругленькое        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- 3 человека</w:t>
      </w:r>
    </w:p>
    <w:p w:rsidR="009F4D5B" w:rsidRDefault="009F4D5B" w:rsidP="009F4D5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b/>
          <w:color w:val="0000F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с. Малая Локня        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- 716 человек</w:t>
      </w:r>
    </w:p>
    <w:bookmarkEnd w:id="2"/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bookmarkStart w:id="3" w:name="_Hlk124752183"/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lastRenderedPageBreak/>
        <w:t>ДЕМОГРАФИЧЕСКИЕ ПОКАЗАТЕЛИ</w:t>
      </w:r>
    </w:p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Численность населения всего составляет –</w:t>
      </w:r>
    </w:p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935 человек</w:t>
      </w:r>
    </w:p>
    <w:p w:rsidR="009F4D5B" w:rsidRPr="009F4D5B" w:rsidRDefault="009F4D5B" w:rsidP="009F4D5B">
      <w:pPr>
        <w:jc w:val="center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</w:p>
    <w:p w:rsidR="009F4D5B" w:rsidRPr="009F4D5B" w:rsidRDefault="009F4D5B" w:rsidP="009F4D5B">
      <w:pPr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 Из них:</w:t>
      </w:r>
    </w:p>
    <w:p w:rsidR="009F4D5B" w:rsidRPr="009F4D5B" w:rsidRDefault="009F4D5B" w:rsidP="009F4D5B">
      <w:pPr>
        <w:numPr>
          <w:ilvl w:val="0"/>
          <w:numId w:val="10"/>
        </w:numPr>
        <w:spacing w:after="0" w:line="240" w:lineRule="auto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трудоспособное население - 507человек</w:t>
      </w:r>
    </w:p>
    <w:p w:rsidR="009F4D5B" w:rsidRPr="009F4D5B" w:rsidRDefault="009F4D5B" w:rsidP="009F4D5B">
      <w:pPr>
        <w:numPr>
          <w:ilvl w:val="0"/>
          <w:numId w:val="10"/>
        </w:numPr>
        <w:spacing w:after="0" w:line="240" w:lineRule="auto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пенсионеры                         - 360 человека</w:t>
      </w:r>
    </w:p>
    <w:p w:rsidR="009F4D5B" w:rsidRPr="009F4D5B" w:rsidRDefault="009F4D5B" w:rsidP="009F4D5B">
      <w:pPr>
        <w:numPr>
          <w:ilvl w:val="0"/>
          <w:numId w:val="10"/>
        </w:numPr>
        <w:spacing w:after="0" w:line="240" w:lineRule="auto"/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</w:pP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школьники                         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 xml:space="preserve">- 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6</w:t>
      </w:r>
      <w:r w:rsidRPr="009F4D5B">
        <w:rPr>
          <w:rFonts w:ascii="Bookman Old Style" w:hAnsi="Bookman Old Style" w:cs="Arial"/>
          <w:b/>
          <w:color w:val="5F497A" w:themeColor="accent4" w:themeShade="BF"/>
          <w:sz w:val="52"/>
          <w:szCs w:val="52"/>
        </w:rPr>
        <w:t>8 человек</w:t>
      </w:r>
    </w:p>
    <w:bookmarkEnd w:id="3"/>
    <w:p w:rsidR="009F4D5B" w:rsidRDefault="009F4D5B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F4D5B" w:rsidRDefault="009F4D5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F4D5B" w:rsidRDefault="009F4D5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F4D5B" w:rsidRPr="009F4D5B" w:rsidRDefault="009F4D5B" w:rsidP="009F4D5B">
      <w:pPr>
        <w:rPr>
          <w:rFonts w:ascii="Cambria" w:hAnsi="Cambria"/>
          <w:b/>
          <w:bCs/>
          <w:sz w:val="40"/>
          <w:szCs w:val="40"/>
        </w:rPr>
      </w:pPr>
    </w:p>
    <w:p w:rsidR="009F4D5B" w:rsidRDefault="009F4D5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Pr="009F4D5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9F4D5B">
        <w:rPr>
          <w:rFonts w:ascii="Times New Roman" w:hAnsi="Times New Roman"/>
          <w:b/>
          <w:bCs/>
          <w:color w:val="002060"/>
          <w:sz w:val="40"/>
          <w:szCs w:val="40"/>
        </w:rPr>
        <w:t>Основные характеристики бюджет</w:t>
      </w:r>
      <w:r w:rsidR="00ED1854" w:rsidRPr="009F4D5B">
        <w:rPr>
          <w:rFonts w:ascii="Times New Roman" w:hAnsi="Times New Roman"/>
          <w:b/>
          <w:bCs/>
          <w:color w:val="002060"/>
          <w:sz w:val="40"/>
          <w:szCs w:val="40"/>
        </w:rPr>
        <w:t>а</w:t>
      </w:r>
      <w:r w:rsidR="003A397C" w:rsidRPr="009F4D5B">
        <w:rPr>
          <w:rFonts w:ascii="Times New Roman" w:hAnsi="Times New Roman"/>
          <w:b/>
          <w:bCs/>
          <w:color w:val="002060"/>
          <w:sz w:val="40"/>
          <w:szCs w:val="40"/>
        </w:rPr>
        <w:tab/>
      </w:r>
    </w:p>
    <w:p w:rsidR="00200C9B" w:rsidRDefault="00DF13C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9F4D5B" w:rsidP="00200C9B">
      <w:r>
        <w:rPr>
          <w:noProof/>
          <w:lang w:eastAsia="ru-RU"/>
        </w:rPr>
        <w:pict>
          <v:roundrect id="_x0000_s1098" style="position:absolute;margin-left:270.4pt;margin-top:23.4pt;width:444.7pt;height:56.65pt;z-index:251663360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837FD0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F4D5B">
                    <w:rPr>
                      <w:rFonts w:ascii="Times New Roman" w:hAnsi="Times New Roman"/>
                      <w:sz w:val="40"/>
                      <w:szCs w:val="40"/>
                    </w:rPr>
                    <w:t>3 043,00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F17910" w:rsidRDefault="00200C9B" w:rsidP="00200C9B"/>
    <w:p w:rsidR="00200C9B" w:rsidRPr="00EF7A48" w:rsidRDefault="00200C9B" w:rsidP="00EA7256">
      <w:pPr>
        <w:spacing w:after="0" w:line="240" w:lineRule="auto"/>
        <w:rPr>
          <w:rFonts w:ascii="Times New Roman" w:hAnsi="Times New Roman"/>
          <w:b/>
          <w:color w:val="8064A2" w:themeColor="accent4"/>
          <w:sz w:val="32"/>
          <w:szCs w:val="32"/>
        </w:rPr>
      </w:pP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Общий объем </w:t>
      </w:r>
      <w:r w:rsidR="00BB7264" w:rsidRPr="00EF7A48">
        <w:rPr>
          <w:rFonts w:ascii="Times New Roman" w:hAnsi="Times New Roman"/>
          <w:b/>
          <w:color w:val="8064A2" w:themeColor="accent4"/>
          <w:sz w:val="32"/>
          <w:szCs w:val="32"/>
        </w:rPr>
        <w:t>поступивших</w:t>
      </w:r>
    </w:p>
    <w:p w:rsidR="00200C9B" w:rsidRPr="00EF7A48" w:rsidRDefault="00200C9B" w:rsidP="00EA7256">
      <w:pPr>
        <w:spacing w:after="0" w:line="240" w:lineRule="auto"/>
        <w:rPr>
          <w:rFonts w:ascii="Times New Roman" w:hAnsi="Times New Roman"/>
          <w:b/>
          <w:color w:val="8064A2" w:themeColor="accent4"/>
          <w:sz w:val="32"/>
          <w:szCs w:val="32"/>
        </w:rPr>
      </w:pP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доходов </w:t>
      </w:r>
      <w:r w:rsidR="009001B4" w:rsidRPr="00EF7A48">
        <w:rPr>
          <w:rFonts w:ascii="Times New Roman" w:hAnsi="Times New Roman"/>
          <w:b/>
          <w:color w:val="8064A2" w:themeColor="accent4"/>
          <w:sz w:val="32"/>
          <w:szCs w:val="32"/>
        </w:rPr>
        <w:t>местного</w:t>
      </w: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DF13C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DF13C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837FD0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F4D5B">
                    <w:rPr>
                      <w:rFonts w:ascii="Times New Roman" w:hAnsi="Times New Roman"/>
                      <w:sz w:val="40"/>
                      <w:szCs w:val="40"/>
                    </w:rPr>
                    <w:t>3 152,20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EF7A48" w:rsidRDefault="00200C9B" w:rsidP="00EA7256">
      <w:pPr>
        <w:spacing w:after="0" w:line="240" w:lineRule="auto"/>
        <w:rPr>
          <w:rFonts w:ascii="Times New Roman" w:hAnsi="Times New Roman"/>
          <w:b/>
          <w:color w:val="8064A2" w:themeColor="accent4"/>
          <w:sz w:val="32"/>
          <w:szCs w:val="32"/>
        </w:rPr>
      </w:pP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Общий объем </w:t>
      </w:r>
      <w:r w:rsidR="00BB7264" w:rsidRPr="00EF7A48">
        <w:rPr>
          <w:rFonts w:ascii="Times New Roman" w:hAnsi="Times New Roman"/>
          <w:b/>
          <w:color w:val="8064A2" w:themeColor="accent4"/>
          <w:sz w:val="32"/>
          <w:szCs w:val="32"/>
        </w:rPr>
        <w:t>фактических</w:t>
      </w:r>
    </w:p>
    <w:p w:rsidR="00200C9B" w:rsidRPr="00EF7A48" w:rsidRDefault="00200C9B" w:rsidP="00EA7256">
      <w:pPr>
        <w:spacing w:after="0" w:line="240" w:lineRule="auto"/>
        <w:rPr>
          <w:rFonts w:ascii="Times New Roman" w:hAnsi="Times New Roman"/>
          <w:b/>
          <w:color w:val="8064A2" w:themeColor="accent4"/>
          <w:sz w:val="32"/>
          <w:szCs w:val="32"/>
        </w:rPr>
      </w:pP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расходов </w:t>
      </w:r>
      <w:r w:rsidR="009001B4"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местного </w:t>
      </w: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>бюджета</w:t>
      </w:r>
    </w:p>
    <w:p w:rsidR="003A397C" w:rsidRPr="009F4D5B" w:rsidRDefault="003A397C" w:rsidP="009F4D5B">
      <w:pPr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DF13C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75.65pt;margin-top:23.35pt;width:444.05pt;height:65pt;z-index:251667456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837FD0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F4D5B">
                    <w:rPr>
                      <w:rFonts w:ascii="Times New Roman" w:hAnsi="Times New Roman"/>
                      <w:sz w:val="40"/>
                      <w:szCs w:val="40"/>
                    </w:rPr>
                    <w:t>109,20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EF7A48" w:rsidRDefault="00054369" w:rsidP="00B84E01">
      <w:pPr>
        <w:spacing w:after="0"/>
        <w:rPr>
          <w:rFonts w:ascii="Times New Roman" w:hAnsi="Times New Roman"/>
          <w:b/>
          <w:color w:val="8064A2" w:themeColor="accent4"/>
          <w:sz w:val="32"/>
          <w:szCs w:val="32"/>
        </w:rPr>
      </w:pP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Дефицит </w:t>
      </w:r>
      <w:r w:rsidR="00B84E01" w:rsidRPr="00EF7A48">
        <w:rPr>
          <w:rFonts w:ascii="Times New Roman" w:hAnsi="Times New Roman"/>
          <w:b/>
          <w:color w:val="8064A2" w:themeColor="accent4"/>
          <w:sz w:val="32"/>
          <w:szCs w:val="32"/>
        </w:rPr>
        <w:t>(профицит)</w:t>
      </w:r>
      <w:r w:rsidR="00137821"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 </w:t>
      </w:r>
      <w:r w:rsidR="009001B4" w:rsidRPr="00EF7A48">
        <w:rPr>
          <w:rFonts w:ascii="Times New Roman" w:hAnsi="Times New Roman"/>
          <w:b/>
          <w:color w:val="8064A2" w:themeColor="accent4"/>
          <w:sz w:val="32"/>
          <w:szCs w:val="32"/>
        </w:rPr>
        <w:t>местного</w:t>
      </w:r>
    </w:p>
    <w:p w:rsidR="00574649" w:rsidRPr="00EF7A48" w:rsidRDefault="00F313C9" w:rsidP="009F4D5B">
      <w:pPr>
        <w:spacing w:after="0"/>
        <w:rPr>
          <w:rFonts w:ascii="Times New Roman" w:hAnsi="Times New Roman"/>
          <w:b/>
          <w:i/>
          <w:color w:val="8064A2" w:themeColor="accent4"/>
          <w:sz w:val="48"/>
          <w:szCs w:val="48"/>
        </w:rPr>
      </w:pPr>
      <w:r w:rsidRPr="00EF7A48">
        <w:rPr>
          <w:rFonts w:ascii="Times New Roman" w:hAnsi="Times New Roman"/>
          <w:b/>
          <w:color w:val="8064A2" w:themeColor="accent4"/>
          <w:sz w:val="32"/>
          <w:szCs w:val="32"/>
        </w:rPr>
        <w:t xml:space="preserve"> б</w:t>
      </w:r>
      <w:r w:rsidR="00054369" w:rsidRPr="00EF7A48">
        <w:rPr>
          <w:rFonts w:ascii="Times New Roman" w:hAnsi="Times New Roman"/>
          <w:b/>
          <w:color w:val="8064A2" w:themeColor="accent4"/>
          <w:sz w:val="32"/>
          <w:szCs w:val="32"/>
        </w:rPr>
        <w:t>юджета</w:t>
      </w:r>
    </w:p>
    <w:p w:rsidR="009F4D5B" w:rsidRDefault="009F4D5B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9F4D5B" w:rsidRDefault="009F4D5B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DE68D6" w:rsidRPr="00EF7A48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</w:pPr>
      <w:r w:rsidRPr="00EF7A48">
        <w:rPr>
          <w:rFonts w:ascii="Times New Roman" w:hAnsi="Times New Roman"/>
          <w:b/>
          <w:color w:val="403152" w:themeColor="accent4" w:themeShade="80"/>
          <w:sz w:val="36"/>
          <w:szCs w:val="36"/>
        </w:rPr>
        <w:lastRenderedPageBreak/>
        <w:t>Доходы бюджета</w:t>
      </w:r>
      <w:r w:rsidR="00DE68D6"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 xml:space="preserve"> муниципального образования "</w:t>
      </w:r>
      <w:r w:rsidR="00EF7A48"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>Малолокнянский</w:t>
      </w:r>
      <w:r w:rsidR="00DE68D6"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 xml:space="preserve"> сельсовет"</w:t>
      </w:r>
    </w:p>
    <w:p w:rsidR="00EB4207" w:rsidRDefault="00BB7264" w:rsidP="00EB4207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</w:pPr>
      <w:r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>за 20</w:t>
      </w:r>
      <w:r w:rsidR="00137821"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>2</w:t>
      </w:r>
      <w:r w:rsidR="00837FD0"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>2</w:t>
      </w:r>
      <w:r w:rsidRPr="00EF7A48">
        <w:rPr>
          <w:rFonts w:ascii="Times New Roman" w:eastAsia="Times New Roman" w:hAnsi="Times New Roman"/>
          <w:b/>
          <w:bCs/>
          <w:color w:val="403152" w:themeColor="accent4" w:themeShade="80"/>
          <w:sz w:val="36"/>
          <w:szCs w:val="36"/>
          <w:lang w:eastAsia="ru-RU"/>
        </w:rPr>
        <w:t xml:space="preserve"> год</w:t>
      </w:r>
    </w:p>
    <w:p w:rsidR="00EB4207" w:rsidRDefault="00EB4207" w:rsidP="00EB4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DB20BF" w:rsidRPr="00EB4207" w:rsidRDefault="00DE68D6" w:rsidP="00EB4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03152" w:themeColor="accent4" w:themeShade="80"/>
          <w:spacing w:val="2"/>
          <w:sz w:val="36"/>
          <w:szCs w:val="36"/>
        </w:rPr>
      </w:pPr>
      <w:r w:rsidRPr="00EB4207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EB420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Style w:val="-44"/>
        <w:tblW w:w="15312" w:type="dxa"/>
        <w:tblInd w:w="-940" w:type="dxa"/>
        <w:tblLook w:val="04A0" w:firstRow="1" w:lastRow="0" w:firstColumn="1" w:lastColumn="0" w:noHBand="0" w:noVBand="1"/>
      </w:tblPr>
      <w:tblGrid>
        <w:gridCol w:w="6688"/>
        <w:gridCol w:w="3118"/>
        <w:gridCol w:w="2813"/>
        <w:gridCol w:w="2693"/>
      </w:tblGrid>
      <w:tr w:rsidR="00B6552E" w:rsidRPr="00951249" w:rsidTr="00EF7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vMerge w:val="restart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624" w:type="dxa"/>
            <w:gridSpan w:val="3"/>
            <w:hideMark/>
          </w:tcPr>
          <w:p w:rsidR="00B6552E" w:rsidRPr="00951249" w:rsidRDefault="00B6552E" w:rsidP="0057464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69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37F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EF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vMerge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813" w:type="dxa"/>
            <w:vMerge w:val="restart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3" w:type="dxa"/>
            <w:vMerge w:val="restart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EF7A48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vMerge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6E2371" w:rsidRPr="00951249" w:rsidRDefault="006E2371" w:rsidP="009512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vMerge/>
            <w:hideMark/>
          </w:tcPr>
          <w:p w:rsidR="006E2371" w:rsidRPr="00951249" w:rsidRDefault="006E2371" w:rsidP="009512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6E2371" w:rsidRPr="00951249" w:rsidRDefault="006E2371" w:rsidP="009512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EF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3 043,01</w:t>
            </w:r>
          </w:p>
        </w:tc>
        <w:tc>
          <w:tcPr>
            <w:tcW w:w="2813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3 137,21</w:t>
            </w:r>
          </w:p>
        </w:tc>
        <w:tc>
          <w:tcPr>
            <w:tcW w:w="2693" w:type="dxa"/>
            <w:hideMark/>
          </w:tcPr>
          <w:p w:rsidR="006E2371" w:rsidRPr="00951249" w:rsidRDefault="00891B8A" w:rsidP="00AE5E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B42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94,20</w:t>
            </w:r>
          </w:p>
        </w:tc>
      </w:tr>
      <w:tr w:rsidR="006E2371" w:rsidRPr="00951249" w:rsidTr="00EF7A48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hideMark/>
          </w:tcPr>
          <w:p w:rsidR="006E2371" w:rsidRPr="00951249" w:rsidRDefault="00EF7A48" w:rsidP="00F86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1 640,43</w:t>
            </w:r>
          </w:p>
        </w:tc>
        <w:tc>
          <w:tcPr>
            <w:tcW w:w="2813" w:type="dxa"/>
            <w:hideMark/>
          </w:tcPr>
          <w:p w:rsidR="006E2371" w:rsidRPr="00951249" w:rsidRDefault="00EF7A48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1 734,63</w:t>
            </w:r>
          </w:p>
        </w:tc>
        <w:tc>
          <w:tcPr>
            <w:tcW w:w="2693" w:type="dxa"/>
            <w:hideMark/>
          </w:tcPr>
          <w:p w:rsidR="006E2371" w:rsidRPr="00951249" w:rsidRDefault="00F869B5" w:rsidP="00AE5E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7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94,20</w:t>
            </w:r>
          </w:p>
        </w:tc>
      </w:tr>
      <w:tr w:rsidR="006E2371" w:rsidRPr="00951249" w:rsidTr="00EF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hideMark/>
          </w:tcPr>
          <w:p w:rsidR="006E2371" w:rsidRPr="006B0037" w:rsidRDefault="00EF7A48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1 640,43</w:t>
            </w:r>
          </w:p>
        </w:tc>
        <w:tc>
          <w:tcPr>
            <w:tcW w:w="2813" w:type="dxa"/>
            <w:hideMark/>
          </w:tcPr>
          <w:p w:rsidR="006E2371" w:rsidRPr="00951249" w:rsidRDefault="00EF7A48" w:rsidP="00E30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1 734,63</w:t>
            </w:r>
          </w:p>
        </w:tc>
        <w:tc>
          <w:tcPr>
            <w:tcW w:w="2693" w:type="dxa"/>
            <w:hideMark/>
          </w:tcPr>
          <w:p w:rsidR="006E2371" w:rsidRPr="00951249" w:rsidRDefault="00F869B5" w:rsidP="00574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7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94,20</w:t>
            </w:r>
          </w:p>
        </w:tc>
      </w:tr>
      <w:tr w:rsidR="006E2371" w:rsidRPr="00951249" w:rsidTr="00EF7A4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13" w:type="dxa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EF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1 402,58</w:t>
            </w:r>
          </w:p>
        </w:tc>
        <w:tc>
          <w:tcPr>
            <w:tcW w:w="2813" w:type="dxa"/>
            <w:hideMark/>
          </w:tcPr>
          <w:p w:rsidR="006E2371" w:rsidRPr="00951249" w:rsidRDefault="00EB4207" w:rsidP="00774E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1 402,58</w:t>
            </w:r>
          </w:p>
        </w:tc>
        <w:tc>
          <w:tcPr>
            <w:tcW w:w="2693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EF7A4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919,18</w:t>
            </w:r>
          </w:p>
        </w:tc>
        <w:tc>
          <w:tcPr>
            <w:tcW w:w="2813" w:type="dxa"/>
            <w:hideMark/>
          </w:tcPr>
          <w:p w:rsidR="006E2371" w:rsidRPr="00951249" w:rsidRDefault="00EB4207" w:rsidP="00596B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919,18</w:t>
            </w:r>
          </w:p>
        </w:tc>
        <w:tc>
          <w:tcPr>
            <w:tcW w:w="2693" w:type="dxa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EF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385,40</w:t>
            </w:r>
          </w:p>
        </w:tc>
        <w:tc>
          <w:tcPr>
            <w:tcW w:w="2813" w:type="dxa"/>
            <w:hideMark/>
          </w:tcPr>
          <w:p w:rsidR="006E2371" w:rsidRPr="00951249" w:rsidRDefault="00EB4207" w:rsidP="00E325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385,40</w:t>
            </w:r>
          </w:p>
        </w:tc>
        <w:tc>
          <w:tcPr>
            <w:tcW w:w="2693" w:type="dxa"/>
            <w:hideMark/>
          </w:tcPr>
          <w:p w:rsidR="006E2371" w:rsidRPr="00951249" w:rsidRDefault="00EB4207" w:rsidP="00AC41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EF7A4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2813" w:type="dxa"/>
            <w:hideMark/>
          </w:tcPr>
          <w:p w:rsidR="006E2371" w:rsidRPr="00951249" w:rsidRDefault="00EB4207" w:rsidP="009512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2693" w:type="dxa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B4207" w:rsidRDefault="00EB4207" w:rsidP="00EB4207">
      <w:pPr>
        <w:rPr>
          <w:rFonts w:ascii="Times New Roman" w:hAnsi="Times New Roman"/>
          <w:b/>
          <w:color w:val="000000"/>
          <w:spacing w:val="2"/>
          <w:sz w:val="48"/>
          <w:szCs w:val="48"/>
        </w:rPr>
      </w:pPr>
    </w:p>
    <w:p w:rsidR="00DB20BF" w:rsidRPr="00EB4207" w:rsidRDefault="00F37EC9" w:rsidP="00EB4207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lastRenderedPageBreak/>
        <w:t>Исполнено</w:t>
      </w:r>
      <w:r w:rsidR="00DB20BF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налогов</w:t>
      </w:r>
      <w:r w:rsidR="00F82F34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ых и неналоговых доходов </w:t>
      </w:r>
      <w:r w:rsidR="00B6552E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F82F34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37FD0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DB20BF" w:rsidRPr="00EB4207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300" cy="440563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B4207" w:rsidRDefault="00EB4207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lastRenderedPageBreak/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37FD0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8B5439" w:rsidRDefault="00FC0F18" w:rsidP="008B5439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4749" w:rsidRPr="008B5439" w:rsidRDefault="004D3AEB" w:rsidP="008B5439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8B5439">
        <w:rPr>
          <w:rFonts w:ascii="Times New Roman" w:hAnsi="Times New Roman"/>
          <w:b/>
          <w:color w:val="000000"/>
          <w:spacing w:val="2"/>
          <w:sz w:val="32"/>
          <w:szCs w:val="32"/>
        </w:rPr>
        <w:lastRenderedPageBreak/>
        <w:t>Исполнено</w:t>
      </w:r>
      <w:r w:rsidR="009A5E43" w:rsidRPr="008B5439">
        <w:rPr>
          <w:rFonts w:ascii="Times New Roman" w:hAnsi="Times New Roman"/>
          <w:b/>
          <w:spacing w:val="2"/>
          <w:sz w:val="32"/>
          <w:szCs w:val="32"/>
        </w:rPr>
        <w:t xml:space="preserve"> расходов </w:t>
      </w:r>
      <w:r w:rsidR="00AA315A" w:rsidRPr="008B5439">
        <w:rPr>
          <w:rFonts w:ascii="Times New Roman" w:hAnsi="Times New Roman"/>
          <w:b/>
          <w:spacing w:val="2"/>
          <w:sz w:val="32"/>
          <w:szCs w:val="32"/>
        </w:rPr>
        <w:t>бюджета</w:t>
      </w:r>
      <w:r w:rsidR="009A5E43" w:rsidRPr="008B5439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</w:t>
      </w:r>
      <w:r w:rsidR="00861F8A" w:rsidRPr="008B5439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AA315A" w:rsidRPr="008B5439">
        <w:rPr>
          <w:rFonts w:ascii="Times New Roman" w:hAnsi="Times New Roman"/>
          <w:b/>
          <w:spacing w:val="2"/>
          <w:sz w:val="32"/>
          <w:szCs w:val="32"/>
        </w:rPr>
        <w:t>образования</w:t>
      </w:r>
      <w:r w:rsidR="00FA749F" w:rsidRPr="008B5439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8B5439">
        <w:rPr>
          <w:rFonts w:ascii="Times New Roman" w:hAnsi="Times New Roman"/>
          <w:b/>
          <w:spacing w:val="2"/>
          <w:sz w:val="32"/>
          <w:szCs w:val="32"/>
        </w:rPr>
        <w:t>Малолокнянский</w:t>
      </w:r>
      <w:r w:rsidR="008B336E" w:rsidRPr="008B5439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8B5439" w:rsidRPr="008B5439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B6552E" w:rsidRPr="008B5439">
        <w:rPr>
          <w:rFonts w:ascii="Times New Roman" w:hAnsi="Times New Roman"/>
          <w:b/>
          <w:spacing w:val="2"/>
          <w:sz w:val="32"/>
          <w:szCs w:val="32"/>
        </w:rPr>
        <w:t>з</w:t>
      </w:r>
      <w:r w:rsidR="009A5E43" w:rsidRPr="008B5439">
        <w:rPr>
          <w:rFonts w:ascii="Times New Roman" w:hAnsi="Times New Roman"/>
          <w:b/>
          <w:spacing w:val="2"/>
          <w:sz w:val="32"/>
          <w:szCs w:val="32"/>
        </w:rPr>
        <w:t xml:space="preserve">а </w:t>
      </w:r>
      <w:r w:rsidR="008B336E" w:rsidRPr="008B5439">
        <w:rPr>
          <w:rFonts w:ascii="Times New Roman" w:hAnsi="Times New Roman"/>
          <w:b/>
          <w:spacing w:val="2"/>
          <w:sz w:val="32"/>
          <w:szCs w:val="32"/>
        </w:rPr>
        <w:t>20</w:t>
      </w:r>
      <w:r w:rsidR="00137821" w:rsidRPr="008B5439">
        <w:rPr>
          <w:rFonts w:ascii="Times New Roman" w:hAnsi="Times New Roman"/>
          <w:b/>
          <w:spacing w:val="2"/>
          <w:sz w:val="32"/>
          <w:szCs w:val="32"/>
        </w:rPr>
        <w:t>2</w:t>
      </w:r>
      <w:r w:rsidR="00837FD0" w:rsidRPr="008B5439">
        <w:rPr>
          <w:rFonts w:ascii="Times New Roman" w:hAnsi="Times New Roman"/>
          <w:b/>
          <w:spacing w:val="2"/>
          <w:sz w:val="32"/>
          <w:szCs w:val="32"/>
        </w:rPr>
        <w:t>2</w:t>
      </w:r>
      <w:r w:rsidR="009A5E43" w:rsidRPr="008B5439">
        <w:rPr>
          <w:rFonts w:ascii="Times New Roman" w:hAnsi="Times New Roman"/>
          <w:b/>
          <w:spacing w:val="2"/>
          <w:sz w:val="32"/>
          <w:szCs w:val="32"/>
        </w:rPr>
        <w:t xml:space="preserve"> год по основным разд</w:t>
      </w:r>
      <w:r w:rsidR="008B5439">
        <w:rPr>
          <w:rFonts w:ascii="Times New Roman" w:hAnsi="Times New Roman"/>
          <w:b/>
          <w:spacing w:val="2"/>
          <w:sz w:val="32"/>
          <w:szCs w:val="32"/>
        </w:rPr>
        <w:t>елам</w:t>
      </w:r>
      <w:r w:rsidR="008B5439"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4183607B" wp14:editId="6819370E">
            <wp:extent cx="9072245" cy="491241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5439" w:rsidRDefault="008B5439" w:rsidP="00D233F0">
      <w:pPr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D233F0">
        <w:rPr>
          <w:rFonts w:ascii="Times New Roman" w:hAnsi="Times New Roman"/>
          <w:b/>
          <w:color w:val="000000"/>
          <w:spacing w:val="2"/>
          <w:sz w:val="36"/>
          <w:szCs w:val="36"/>
        </w:rPr>
        <w:t>Малолокнянский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Style w:val="-44"/>
        <w:tblpPr w:leftFromText="180" w:rightFromText="180" w:vertAnchor="text" w:tblpXSpec="center" w:tblpY="1"/>
        <w:tblW w:w="4431" w:type="pct"/>
        <w:tblLayout w:type="fixed"/>
        <w:tblLook w:val="04A0" w:firstRow="1" w:lastRow="0" w:firstColumn="1" w:lastColumn="0" w:noHBand="0" w:noVBand="1"/>
      </w:tblPr>
      <w:tblGrid>
        <w:gridCol w:w="1078"/>
        <w:gridCol w:w="4475"/>
        <w:gridCol w:w="2434"/>
        <w:gridCol w:w="2434"/>
        <w:gridCol w:w="2432"/>
      </w:tblGrid>
      <w:tr w:rsidR="00B6552E" w:rsidRPr="009F06D4" w:rsidTr="0018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vMerge w:val="restart"/>
            <w:noWrap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</w:tcPr>
          <w:p w:rsidR="00B6552E" w:rsidRPr="009F06D4" w:rsidRDefault="00B6552E" w:rsidP="004C043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</w:tcPr>
          <w:p w:rsidR="00B6552E" w:rsidRPr="009F06D4" w:rsidRDefault="00B6552E" w:rsidP="00F122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1378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837F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183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vMerge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</w:tcPr>
          <w:p w:rsidR="009A5E43" w:rsidRPr="009F06D4" w:rsidRDefault="009A5E43" w:rsidP="004C04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</w:tcPr>
          <w:p w:rsidR="009A5E43" w:rsidRPr="009F06D4" w:rsidRDefault="00B6552E" w:rsidP="00B655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18326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</w:tcPr>
          <w:p w:rsidR="009A5E43" w:rsidRPr="000C1F6D" w:rsidRDefault="009A5E43" w:rsidP="004C04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</w:tcPr>
          <w:p w:rsidR="009A5E43" w:rsidRPr="00981187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4 424,43</w:t>
            </w:r>
          </w:p>
        </w:tc>
        <w:tc>
          <w:tcPr>
            <w:tcW w:w="947" w:type="pct"/>
          </w:tcPr>
          <w:p w:rsidR="00E052B6" w:rsidRPr="00981187" w:rsidRDefault="00183266" w:rsidP="00E0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3 682,91</w:t>
            </w:r>
          </w:p>
        </w:tc>
        <w:tc>
          <w:tcPr>
            <w:tcW w:w="946" w:type="pct"/>
          </w:tcPr>
          <w:p w:rsidR="009A5E43" w:rsidRPr="00981187" w:rsidRDefault="00183266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741,55</w:t>
            </w:r>
          </w:p>
        </w:tc>
      </w:tr>
      <w:tr w:rsidR="009A5E43" w:rsidRPr="009F06D4" w:rsidTr="00183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</w:tcPr>
          <w:p w:rsidR="009A5E43" w:rsidRPr="009F06D4" w:rsidRDefault="009A5E43" w:rsidP="004C04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</w:tcPr>
          <w:p w:rsidR="009A5E43" w:rsidRPr="00E24945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2 348,74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1 684,13</w:t>
            </w:r>
          </w:p>
        </w:tc>
        <w:tc>
          <w:tcPr>
            <w:tcW w:w="946" w:type="pct"/>
          </w:tcPr>
          <w:p w:rsidR="009A5E43" w:rsidRPr="000C1F6D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664,61</w:t>
            </w:r>
          </w:p>
        </w:tc>
      </w:tr>
      <w:tr w:rsidR="009A5E43" w:rsidRPr="009F06D4" w:rsidTr="0018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</w:tcPr>
          <w:p w:rsidR="009A5E43" w:rsidRPr="009F06D4" w:rsidRDefault="009A5E43" w:rsidP="004C04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946" w:type="pct"/>
          </w:tcPr>
          <w:p w:rsidR="009A5E43" w:rsidRPr="000C1F6D" w:rsidRDefault="004C2312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183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</w:tcPr>
          <w:p w:rsidR="009A5E43" w:rsidRPr="009F06D4" w:rsidRDefault="009A5E43" w:rsidP="004C04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947" w:type="pct"/>
          </w:tcPr>
          <w:p w:rsidR="009A5E43" w:rsidRPr="000C1F6D" w:rsidRDefault="00E052B6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</w:tcPr>
          <w:p w:rsidR="009A5E43" w:rsidRPr="000C1F6D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18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</w:tcPr>
          <w:p w:rsidR="009A5E43" w:rsidRPr="009F06D4" w:rsidRDefault="009A5E43" w:rsidP="004C04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353,32</w:t>
            </w:r>
          </w:p>
        </w:tc>
        <w:tc>
          <w:tcPr>
            <w:tcW w:w="947" w:type="pct"/>
          </w:tcPr>
          <w:p w:rsidR="009A5E43" w:rsidRPr="000C1F6D" w:rsidRDefault="00D233F0" w:rsidP="000A1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331,17</w:t>
            </w:r>
          </w:p>
        </w:tc>
        <w:tc>
          <w:tcPr>
            <w:tcW w:w="946" w:type="pct"/>
          </w:tcPr>
          <w:p w:rsidR="009A5E43" w:rsidRPr="000C1F6D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22,16</w:t>
            </w:r>
          </w:p>
        </w:tc>
      </w:tr>
      <w:tr w:rsidR="009A5E43" w:rsidRPr="009F06D4" w:rsidTr="00183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</w:tcPr>
          <w:p w:rsidR="009A5E43" w:rsidRPr="009F06D4" w:rsidRDefault="009A5E43" w:rsidP="004C04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1 602,37</w:t>
            </w:r>
          </w:p>
        </w:tc>
        <w:tc>
          <w:tcPr>
            <w:tcW w:w="947" w:type="pct"/>
          </w:tcPr>
          <w:p w:rsidR="009A5E43" w:rsidRPr="000C1F6D" w:rsidRDefault="00D233F0" w:rsidP="004C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1 568,70</w:t>
            </w:r>
          </w:p>
        </w:tc>
        <w:tc>
          <w:tcPr>
            <w:tcW w:w="946" w:type="pct"/>
          </w:tcPr>
          <w:p w:rsidR="009A5E43" w:rsidRPr="000C1F6D" w:rsidRDefault="00D233F0" w:rsidP="00EA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33,68</w:t>
            </w:r>
          </w:p>
        </w:tc>
      </w:tr>
      <w:tr w:rsidR="00A83AA1" w:rsidRPr="009F06D4" w:rsidTr="0018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noWrap/>
          </w:tcPr>
          <w:p w:rsidR="00A83AA1" w:rsidRPr="009F06D4" w:rsidRDefault="00A83AA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</w:tcPr>
          <w:p w:rsidR="00A83AA1" w:rsidRPr="009F06D4" w:rsidRDefault="00A83AA1" w:rsidP="004C04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</w:tcPr>
          <w:p w:rsidR="00A83AA1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947" w:type="pct"/>
          </w:tcPr>
          <w:p w:rsidR="00A83AA1" w:rsidRDefault="00D233F0" w:rsidP="004C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946" w:type="pct"/>
          </w:tcPr>
          <w:p w:rsidR="00A83AA1" w:rsidRDefault="00D233F0" w:rsidP="00EA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9F4D5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869A6" w:rsidRDefault="00DF13C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образования «</w:t>
                  </w:r>
                  <w:r w:rsidR="0018326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Малолокнянский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программным направлениям деятельности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837FD0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7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E28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18326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1 977,69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2D7BD2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1 900,76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2D7BD2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76,94</w:t>
            </w:r>
            <w:bookmarkStart w:id="4" w:name="_GoBack"/>
            <w:bookmarkEnd w:id="4"/>
          </w:p>
        </w:tc>
      </w:tr>
      <w:tr w:rsidR="00EC34BE" w:rsidRPr="00E24945" w:rsidTr="00414866">
        <w:trPr>
          <w:trHeight w:val="98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183266" w:rsidRDefault="00183266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26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96228D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C34BE" w:rsidRPr="00E24945" w:rsidTr="00ED41ED">
        <w:trPr>
          <w:trHeight w:val="113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183266" w:rsidRDefault="00183266" w:rsidP="004B5497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 Малолокнянский сельсовет"" </w:t>
            </w:r>
            <w:r w:rsidRPr="00183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353</w:t>
            </w:r>
            <w:r w:rsidR="00491A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331</w:t>
            </w:r>
            <w:r w:rsidR="00491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22,16</w:t>
            </w:r>
          </w:p>
        </w:tc>
      </w:tr>
      <w:tr w:rsidR="00E24313" w:rsidRPr="00E24945" w:rsidTr="00414866">
        <w:trPr>
          <w:trHeight w:val="91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13" w:rsidRPr="00183266" w:rsidRDefault="00183266" w:rsidP="004B549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3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 муниципального образования Малолокнянский сельсовет» Суджанского района Курской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1 602,37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183266" w:rsidP="00F321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1 568,69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33,68</w:t>
            </w:r>
          </w:p>
        </w:tc>
      </w:tr>
      <w:tr w:rsidR="00EC34BE" w:rsidRPr="00E24945" w:rsidTr="00414866">
        <w:trPr>
          <w:trHeight w:val="87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183266" w:rsidRDefault="00183266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26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18326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9,10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C0" w:rsidRDefault="00DF13C0" w:rsidP="000E427B">
      <w:pPr>
        <w:spacing w:after="0" w:line="240" w:lineRule="auto"/>
      </w:pPr>
      <w:r>
        <w:separator/>
      </w:r>
    </w:p>
  </w:endnote>
  <w:endnote w:type="continuationSeparator" w:id="0">
    <w:p w:rsidR="00DF13C0" w:rsidRDefault="00DF13C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C0" w:rsidRDefault="00DF13C0" w:rsidP="000E427B">
      <w:pPr>
        <w:spacing w:after="0" w:line="240" w:lineRule="auto"/>
      </w:pPr>
      <w:r>
        <w:separator/>
      </w:r>
    </w:p>
  </w:footnote>
  <w:footnote w:type="continuationSeparator" w:id="0">
    <w:p w:rsidR="00DF13C0" w:rsidRDefault="00DF13C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0.5pt;height:10.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870F5B"/>
    <w:multiLevelType w:val="hybridMultilevel"/>
    <w:tmpl w:val="8DCA2808"/>
    <w:lvl w:ilvl="0" w:tplc="2A86E10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5F497A" w:themeColor="accent4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 w15:restartNumberingAfterBreak="0">
    <w:nsid w:val="59ED2EAA"/>
    <w:multiLevelType w:val="hybridMultilevel"/>
    <w:tmpl w:val="E996A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266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D7BD2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5439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D5B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3F0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3C0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207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EF7A48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4ABE78EB"/>
  <w15:docId w15:val="{ABD4E483-DED9-4F03-9FBD-89D97BB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table" w:styleId="-44">
    <w:name w:val="Grid Table 4 Accent 4"/>
    <w:basedOn w:val="a1"/>
    <w:uiPriority w:val="49"/>
    <w:rsid w:val="00EF7A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439778361038192E-3"/>
          <c:y val="0.22752408909343089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- 296,98 руб.</c:v>
                </c:pt>
                <c:pt idx="1">
                  <c:v>Налог на имущество физических лиц - 82,23 руб.</c:v>
                </c:pt>
                <c:pt idx="2">
                  <c:v>Земельный налог - 694,22 руб.</c:v>
                </c:pt>
                <c:pt idx="3">
                  <c:v>Доходы, получаемые в виде арендной платы - 658,05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296.98</c:v>
                </c:pt>
                <c:pt idx="1">
                  <c:v>82.23</c:v>
                </c:pt>
                <c:pt idx="2">
                  <c:v>694.22</c:v>
                </c:pt>
                <c:pt idx="3">
                  <c:v>645.1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- 385,40 руб.</c:v>
                </c:pt>
                <c:pt idx="1">
                  <c:v>Субвенции - 98,00 руб.</c:v>
                </c:pt>
                <c:pt idx="2">
                  <c:v>Дотации - 919,18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385.4</c:v>
                </c:pt>
                <c:pt idx="1">
                  <c:v>98</c:v>
                </c:pt>
                <c:pt idx="2">
                  <c:v>919.18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C80-4BE0-B1BD-78BB477BC6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C80-4BE0-B1BD-78BB477BC6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C80-4BE0-B1BD-78BB477BC6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C80-4BE0-B1BD-78BB477BC68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C80-4BE0-B1BD-78BB477BC68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3C80-4BE0-B1BD-78BB477BC68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3C80-4BE0-B1BD-78BB477BC68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3C80-4BE0-B1BD-78BB477BC6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- 1 684,13 руб.</c:v>
                </c:pt>
                <c:pt idx="1">
                  <c:v>Национальная оборона - 97,99 руб.</c:v>
                </c:pt>
                <c:pt idx="2">
                  <c:v>Жилищно-коммунальное хозяйство - 331,17 руб. </c:v>
                </c:pt>
                <c:pt idx="3">
                  <c:v>Культура, кинематография - 1 569,00 руб.</c:v>
                </c:pt>
                <c:pt idx="4">
                  <c:v>Социальная политика - 0,9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1684.13</c:v>
                </c:pt>
                <c:pt idx="1">
                  <c:v>97.99</c:v>
                </c:pt>
                <c:pt idx="2">
                  <c:v>331.17</c:v>
                </c:pt>
                <c:pt idx="3">
                  <c:v>1569</c:v>
                </c:pt>
                <c:pt idx="4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C80-4BE0-B1BD-78BB477BC6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4D15-6899-41C0-8213-C71FC130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2830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Беляев</cp:lastModifiedBy>
  <cp:revision>18</cp:revision>
  <cp:lastPrinted>2019-03-28T11:25:00Z</cp:lastPrinted>
  <dcterms:created xsi:type="dcterms:W3CDTF">2022-02-09T12:53:00Z</dcterms:created>
  <dcterms:modified xsi:type="dcterms:W3CDTF">2023-01-16T06:31:00Z</dcterms:modified>
</cp:coreProperties>
</file>